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center"/>
        <w:rPr>
          <w:rFonts w:hint="default" w:ascii="HGP創英角ｺﾞｼｯｸUB" w:hAnsi="HGP創英角ｺﾞｼｯｸUB" w:eastAsia="HGP創英角ｺﾞｼｯｸUB"/>
          <w:spacing w:val="0"/>
          <w:sz w:val="28"/>
        </w:rPr>
      </w:pPr>
    </w:p>
    <w:p>
      <w:pPr>
        <w:pStyle w:val="15"/>
        <w:jc w:val="center"/>
        <w:rPr>
          <w:rFonts w:hint="default" w:ascii="ＭＳ 明朝" w:hAnsi="ＭＳ 明朝"/>
          <w:b w:val="1"/>
          <w:spacing w:val="0"/>
          <w:sz w:val="28"/>
        </w:rPr>
      </w:pPr>
      <w:r>
        <w:rPr>
          <w:rFonts w:hint="eastAsia" w:ascii="ＭＳ 明朝" w:hAnsi="ＭＳ 明朝"/>
          <w:b w:val="1"/>
          <w:spacing w:val="0"/>
          <w:sz w:val="28"/>
        </w:rPr>
        <w:t>令和２年度本庄市子ども・子育て会議　次第</w:t>
      </w:r>
    </w:p>
    <w:p>
      <w:pPr>
        <w:pStyle w:val="15"/>
        <w:jc w:val="center"/>
        <w:rPr>
          <w:rFonts w:hint="default" w:ascii="ＭＳ 明朝" w:hAnsi="ＭＳ 明朝"/>
          <w:b w:val="1"/>
          <w:spacing w:val="0"/>
        </w:rPr>
      </w:pPr>
    </w:p>
    <w:p>
      <w:pPr>
        <w:pStyle w:val="15"/>
        <w:snapToGrid w:val="0"/>
        <w:spacing w:line="204" w:lineRule="auto"/>
        <w:ind w:right="987"/>
        <w:rPr>
          <w:rFonts w:hint="default" w:ascii="ＭＳ 明朝" w:hAnsi="ＭＳ 明朝"/>
          <w:spacing w:val="0"/>
        </w:rPr>
      </w:pPr>
    </w:p>
    <w:p>
      <w:pPr>
        <w:pStyle w:val="15"/>
        <w:snapToGrid w:val="0"/>
        <w:spacing w:line="204" w:lineRule="auto"/>
        <w:ind w:right="987" w:firstLine="3665" w:firstLineChars="13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期　　間：令和３年２月２６日（金）</w:t>
      </w:r>
    </w:p>
    <w:p>
      <w:pPr>
        <w:pStyle w:val="15"/>
        <w:snapToGrid w:val="0"/>
        <w:spacing w:line="204" w:lineRule="auto"/>
        <w:ind w:right="564" w:firstLine="5075" w:firstLineChars="18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～令和３年３月１２日（金）</w:t>
      </w:r>
    </w:p>
    <w:p>
      <w:pPr>
        <w:pStyle w:val="15"/>
        <w:snapToGrid w:val="0"/>
        <w:spacing w:line="204" w:lineRule="auto"/>
        <w:ind w:right="564" w:firstLine="3665" w:firstLineChars="13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開催方法：書面開催</w:t>
      </w:r>
    </w:p>
    <w:p>
      <w:pPr>
        <w:pStyle w:val="15"/>
        <w:wordWrap w:val="1"/>
        <w:spacing w:line="240" w:lineRule="auto"/>
        <w:ind w:right="846" w:firstLine="846" w:firstLineChars="300"/>
        <w:jc w:val="right"/>
        <w:rPr>
          <w:rFonts w:hint="default" w:ascii="ＭＳ 明朝" w:hAnsi="ＭＳ 明朝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  <w:r>
        <w:rPr>
          <w:rFonts w:hint="eastAsia"/>
          <w:spacing w:val="0"/>
        </w:rPr>
        <w:t>１．開　　会</w:t>
      </w: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  <w:r>
        <w:rPr>
          <w:rFonts w:hint="eastAsia"/>
          <w:spacing w:val="0"/>
        </w:rPr>
        <w:t>２．議　　事</w:t>
      </w: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ind w:rightChars="0"/>
        <w:rPr>
          <w:rFonts w:hint="default"/>
          <w:spacing w:val="0"/>
        </w:rPr>
      </w:pPr>
      <w:r>
        <w:rPr>
          <w:rFonts w:hint="eastAsia"/>
          <w:spacing w:val="0"/>
        </w:rPr>
        <w:t>　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第１期子ども・子育て支援事業計画の総括及び第２期子ども・子育て支援事業計画の方針について</w:t>
      </w:r>
    </w:p>
    <w:p>
      <w:pPr>
        <w:pStyle w:val="15"/>
        <w:snapToGrid w:val="0"/>
        <w:spacing w:line="19" w:lineRule="atLeast"/>
        <w:ind w:leftChars="0" w:right="0" w:rightChars="0" w:firstLine="0" w:firstLineChars="0"/>
        <w:rPr>
          <w:rFonts w:hint="default"/>
          <w:spacing w:val="0"/>
        </w:rPr>
      </w:pPr>
      <w:r>
        <w:rPr>
          <w:rFonts w:hint="eastAsia"/>
          <w:spacing w:val="0"/>
        </w:rPr>
        <w:t>（　</w:t>
      </w:r>
      <w:r>
        <w:rPr>
          <w:rFonts w:hint="eastAsia"/>
          <w:bdr w:val="single" w:color="auto" w:sz="4" w:space="0"/>
        </w:rPr>
        <w:t>資料</w:t>
      </w:r>
      <w:r>
        <w:rPr>
          <w:rFonts w:hint="eastAsia"/>
        </w:rPr>
        <w:t>　本庄市子ども・子育て支援事業計画実施状況表）</w:t>
      </w: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  <w:bookmarkStart w:id="0" w:name="_GoBack"/>
      <w:bookmarkEnd w:id="0"/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ind w:leftChars="0" w:firstLine="0" w:firstLineChars="0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  <w:r>
        <w:rPr>
          <w:rFonts w:hint="eastAsia"/>
          <w:spacing w:val="0"/>
        </w:rPr>
        <w:t>３．閉　　会</w:t>
      </w: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p>
      <w:pPr>
        <w:pStyle w:val="15"/>
        <w:snapToGrid w:val="0"/>
        <w:spacing w:line="19" w:lineRule="atLeast"/>
        <w:rPr>
          <w:rFonts w:hint="default"/>
          <w:spacing w:val="0"/>
        </w:rPr>
      </w:pPr>
    </w:p>
    <w:sectPr>
      <w:pgSz w:w="11906" w:h="16838"/>
      <w:pgMar w:top="964" w:right="1418" w:bottom="964" w:left="1418" w:header="720" w:footer="720" w:gutter="0"/>
      <w:cols w:space="720"/>
      <w:noEndnote w:val="1"/>
      <w:textDirection w:val="lrTb"/>
      <w:docGrid w:type="linesAndChars" w:linePitch="317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hyphenationZone w:val="0"/>
  <w:doNotHyphenateCaps/>
  <w:drawingGridHorizontalSpacing w:val="126"/>
  <w:drawingGridVerticalSpacing w:val="317"/>
  <w:displayHorizontalDrawingGridEvery w:val="0"/>
  <w:displayVertic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Arial" w:hAnsi="Arial"/>
      <w:spacing w:val="16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616</TotalTime>
  <Pages>1</Pages>
  <Words>0</Words>
  <Characters>112</Characters>
  <Application>JUST Note</Application>
  <Lines>47</Lines>
  <Paragraphs>8</Paragraphs>
  <Company>本庄市</Company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p-466</dc:creator>
  <cp:lastModifiedBy>Administrator</cp:lastModifiedBy>
  <cp:lastPrinted>2021-02-24T02:43:17Z</cp:lastPrinted>
  <dcterms:created xsi:type="dcterms:W3CDTF">2012-08-30T00:39:00Z</dcterms:created>
  <dcterms:modified xsi:type="dcterms:W3CDTF">2021-02-24T02:43:26Z</dcterms:modified>
  <cp:revision>83</cp:revision>
</cp:coreProperties>
</file>