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D807" w14:textId="0212F235" w:rsidR="00494056" w:rsidRDefault="00C50910">
      <w:r>
        <w:rPr>
          <w:rFonts w:hint="eastAsia"/>
        </w:rPr>
        <w:t>説明資料：</w:t>
      </w:r>
      <w:r w:rsidR="00453441">
        <w:rPr>
          <w:rFonts w:hint="eastAsia"/>
        </w:rPr>
        <w:t>本庄市こども計画（素案）について</w:t>
      </w:r>
    </w:p>
    <w:p w14:paraId="08D9D30D" w14:textId="2782537F" w:rsidR="00453441" w:rsidRDefault="00453441"/>
    <w:p w14:paraId="0999830E" w14:textId="075AA8C7" w:rsidR="00453441" w:rsidRPr="00447DE3" w:rsidRDefault="00453441">
      <w:pPr>
        <w:rPr>
          <w:sz w:val="28"/>
          <w:szCs w:val="32"/>
          <w:u w:val="single"/>
        </w:rPr>
      </w:pPr>
      <w:r w:rsidRPr="00447DE3">
        <w:rPr>
          <w:rFonts w:hint="eastAsia"/>
          <w:sz w:val="28"/>
          <w:szCs w:val="32"/>
          <w:u w:val="single"/>
        </w:rPr>
        <w:t>１　計画の趣旨</w:t>
      </w:r>
    </w:p>
    <w:p w14:paraId="73D34D33" w14:textId="77777777" w:rsidR="00453441" w:rsidRDefault="00453441" w:rsidP="00453441">
      <w:pPr>
        <w:ind w:leftChars="100" w:left="210" w:firstLineChars="100" w:firstLine="210"/>
      </w:pPr>
      <w:r>
        <w:rPr>
          <w:rFonts w:hint="eastAsia"/>
        </w:rPr>
        <w:t>「こども基本法」では、都道府県は、国の大綱を勘案して、「都道府県こども計画」を作成するよう、また、市町村は、国の大綱と「都道府県こども計画」を勘案して、「市町村こども計画」を作成するよう、それぞれ、努力義務が課せられています。</w:t>
      </w:r>
    </w:p>
    <w:p w14:paraId="38DBC913" w14:textId="02A3A1B3" w:rsidR="00453441" w:rsidRDefault="00453441" w:rsidP="00453441">
      <w:pPr>
        <w:ind w:leftChars="100" w:left="210" w:firstLineChars="100" w:firstLine="210"/>
      </w:pPr>
      <w:r w:rsidRPr="00453441">
        <w:rPr>
          <w:rFonts w:hint="eastAsia"/>
        </w:rPr>
        <w:t>市では、平成２７年度より、子ども・子育て支援法に基づく「子ども・子育て支援事業計画」を策定し、子育て環境の改善とこどもの豊かな成長を支援する各種事業の推進に努めてきました。</w:t>
      </w:r>
    </w:p>
    <w:p w14:paraId="3E73CF31" w14:textId="77371069" w:rsidR="00453441" w:rsidRDefault="00453441" w:rsidP="00453441">
      <w:pPr>
        <w:ind w:leftChars="100" w:left="210" w:firstLineChars="100" w:firstLine="210"/>
      </w:pPr>
      <w:r>
        <w:rPr>
          <w:rFonts w:hint="eastAsia"/>
        </w:rPr>
        <w:t>本計画は、「第</w:t>
      </w:r>
      <w:r>
        <w:t>2期本庄市子ども・子育て支援事業計画」がその計画期間を終了することを受けて、これまでの本市の取組を振り返るとともに、今後の子ども・子育て支援における本市のあり方を定めるため「本庄市こども計画」を策定するものです。</w:t>
      </w:r>
    </w:p>
    <w:p w14:paraId="167D927F" w14:textId="18E4413F" w:rsidR="00447DE3" w:rsidRDefault="00447DE3" w:rsidP="00453441">
      <w:pPr>
        <w:ind w:leftChars="100" w:left="210" w:firstLineChars="100" w:firstLine="210"/>
      </w:pPr>
      <w:r>
        <w:rPr>
          <w:rFonts w:hint="eastAsia"/>
        </w:rPr>
        <w:t>なお、</w:t>
      </w:r>
      <w:r w:rsidRPr="00447DE3">
        <w:rPr>
          <w:rFonts w:hint="eastAsia"/>
        </w:rPr>
        <w:t>子ども・子育て支援法に規定される市町村子ども・子育て支援事業計画で定められた５年間（令和７年度～令和</w:t>
      </w:r>
      <w:r w:rsidRPr="00447DE3">
        <w:t>11年度）とし</w:t>
      </w:r>
      <w:r w:rsidR="00DA00C3">
        <w:rPr>
          <w:rFonts w:hint="eastAsia"/>
        </w:rPr>
        <w:t>ています</w:t>
      </w:r>
      <w:r w:rsidRPr="00447DE3">
        <w:t>。</w:t>
      </w:r>
    </w:p>
    <w:p w14:paraId="509F652A" w14:textId="0DF8ED54" w:rsidR="00453441" w:rsidRDefault="00453441" w:rsidP="00453441"/>
    <w:p w14:paraId="21B566AA" w14:textId="5DC8AADA" w:rsidR="00453441" w:rsidRPr="00447DE3" w:rsidRDefault="00453441" w:rsidP="00453441">
      <w:pPr>
        <w:rPr>
          <w:sz w:val="28"/>
          <w:szCs w:val="32"/>
          <w:u w:val="single"/>
        </w:rPr>
      </w:pPr>
      <w:r w:rsidRPr="00447DE3">
        <w:rPr>
          <w:rFonts w:hint="eastAsia"/>
          <w:sz w:val="28"/>
          <w:szCs w:val="32"/>
          <w:u w:val="single"/>
        </w:rPr>
        <w:t xml:space="preserve">２　</w:t>
      </w:r>
      <w:r w:rsidR="00B35AF5" w:rsidRPr="00447DE3">
        <w:rPr>
          <w:rFonts w:hint="eastAsia"/>
          <w:sz w:val="28"/>
          <w:szCs w:val="32"/>
          <w:u w:val="single"/>
        </w:rPr>
        <w:t>計画の</w:t>
      </w:r>
      <w:r w:rsidR="002C5383" w:rsidRPr="00447DE3">
        <w:rPr>
          <w:rFonts w:hint="eastAsia"/>
          <w:sz w:val="28"/>
          <w:szCs w:val="32"/>
          <w:u w:val="single"/>
        </w:rPr>
        <w:t>法的根拠</w:t>
      </w:r>
    </w:p>
    <w:p w14:paraId="146FAE60" w14:textId="29432D0D" w:rsidR="00B35AF5" w:rsidRDefault="00B35AF5" w:rsidP="007B7E49">
      <w:pPr>
        <w:ind w:leftChars="100" w:left="210" w:firstLineChars="100" w:firstLine="210"/>
      </w:pPr>
      <w:r>
        <w:rPr>
          <w:rFonts w:hint="eastAsia"/>
        </w:rPr>
        <w:t>本計画は、こども基本法第</w:t>
      </w:r>
      <w:r>
        <w:t>10条第２項の規定による「市町村こども計画」に該当するものです。</w:t>
      </w:r>
      <w:r w:rsidR="007B7E49">
        <w:rPr>
          <w:rFonts w:hint="eastAsia"/>
        </w:rPr>
        <w:t>この</w:t>
      </w:r>
      <w:r>
        <w:rPr>
          <w:rFonts w:hint="eastAsia"/>
        </w:rPr>
        <w:t>「</w:t>
      </w:r>
      <w:r w:rsidR="007B7E49">
        <w:rPr>
          <w:rFonts w:hint="eastAsia"/>
        </w:rPr>
        <w:t>市町村</w:t>
      </w:r>
      <w:r>
        <w:rPr>
          <w:rFonts w:hint="eastAsia"/>
        </w:rPr>
        <w:t>こども計画」は、</w:t>
      </w:r>
      <w:r w:rsidR="007B7E49">
        <w:rPr>
          <w:rFonts w:hint="eastAsia"/>
        </w:rPr>
        <w:t>「</w:t>
      </w:r>
      <w:r w:rsidR="00482DE4">
        <w:rPr>
          <w:rFonts w:hint="eastAsia"/>
        </w:rPr>
        <w:t>法令の規定により市町村が作成する計画であってこども施策に関する事項を定めるもの</w:t>
      </w:r>
      <w:r w:rsidR="007B7E49">
        <w:rPr>
          <w:rFonts w:hint="eastAsia"/>
        </w:rPr>
        <w:t>」</w:t>
      </w:r>
      <w:r w:rsidR="00482DE4">
        <w:rPr>
          <w:rFonts w:hint="eastAsia"/>
        </w:rPr>
        <w:t>と一体的に策定することができるとされています。</w:t>
      </w:r>
    </w:p>
    <w:p w14:paraId="02A4AAD8" w14:textId="79799740" w:rsidR="00482DE4" w:rsidRDefault="00482DE4" w:rsidP="00447DE3">
      <w:pPr>
        <w:ind w:leftChars="100" w:left="210" w:firstLineChars="100" w:firstLine="210"/>
      </w:pPr>
      <w:r>
        <w:rPr>
          <w:rFonts w:hint="eastAsia"/>
        </w:rPr>
        <w:t>本計画は、こども施策に関する事項を定める計画</w:t>
      </w:r>
      <w:r w:rsidR="007B7E49">
        <w:rPr>
          <w:rFonts w:hint="eastAsia"/>
        </w:rPr>
        <w:t>の内容を含む計画とし</w:t>
      </w:r>
      <w:r>
        <w:rPr>
          <w:rFonts w:hint="eastAsia"/>
        </w:rPr>
        <w:t>、こども分野の総合的な計画として推進します。</w:t>
      </w:r>
    </w:p>
    <w:p w14:paraId="5DB5812A" w14:textId="77777777" w:rsidR="00482DE4" w:rsidRPr="007B7E49" w:rsidRDefault="00482DE4" w:rsidP="00B35AF5"/>
    <w:p w14:paraId="1B81533F" w14:textId="03096114" w:rsidR="00B35AF5" w:rsidRDefault="00B35AF5" w:rsidP="00B35AF5">
      <w:r>
        <w:rPr>
          <w:rFonts w:hint="eastAsia"/>
        </w:rPr>
        <w:t xml:space="preserve">　</w:t>
      </w:r>
      <w:r w:rsidR="00447DE3">
        <w:rPr>
          <w:rFonts w:hint="eastAsia"/>
        </w:rPr>
        <w:t xml:space="preserve">　</w:t>
      </w:r>
      <w:r>
        <w:rPr>
          <w:rFonts w:hint="eastAsia"/>
        </w:rPr>
        <w:t>※</w:t>
      </w:r>
      <w:r w:rsidR="007B7E49">
        <w:rPr>
          <w:rFonts w:hint="eastAsia"/>
        </w:rPr>
        <w:t>こども計画に</w:t>
      </w:r>
      <w:r>
        <w:rPr>
          <w:rFonts w:hint="eastAsia"/>
        </w:rPr>
        <w:t>内包する</w:t>
      </w:r>
      <w:r w:rsidR="007B7E49">
        <w:rPr>
          <w:rFonts w:hint="eastAsia"/>
        </w:rPr>
        <w:t>ことができる</w:t>
      </w:r>
      <w:r>
        <w:rPr>
          <w:rFonts w:hint="eastAsia"/>
        </w:rPr>
        <w:t>計画の一例</w:t>
      </w:r>
    </w:p>
    <w:p w14:paraId="4B635E78" w14:textId="77777777" w:rsidR="00B35AF5" w:rsidRDefault="00B35AF5" w:rsidP="00447DE3">
      <w:pPr>
        <w:ind w:firstLineChars="200" w:firstLine="420"/>
      </w:pPr>
      <w:r>
        <w:rPr>
          <w:rFonts w:hint="eastAsia"/>
        </w:rPr>
        <w:t>「子ども・子育て支援事業計画」（子ども・子育て支援法第６１条）</w:t>
      </w:r>
    </w:p>
    <w:p w14:paraId="3E2BFF7B" w14:textId="77777777" w:rsidR="00B35AF5" w:rsidRDefault="00B35AF5" w:rsidP="00447DE3">
      <w:pPr>
        <w:ind w:firstLineChars="200" w:firstLine="420"/>
      </w:pPr>
      <w:r>
        <w:rPr>
          <w:rFonts w:hint="eastAsia"/>
        </w:rPr>
        <w:t>「子どもの貧困対策計画」（子どもの貧困対策の推進に関する法律第９条）</w:t>
      </w:r>
    </w:p>
    <w:p w14:paraId="5BC0F1C7" w14:textId="38F4DC03" w:rsidR="00B35AF5" w:rsidRDefault="00B35AF5" w:rsidP="00447DE3">
      <w:pPr>
        <w:ind w:firstLineChars="200" w:firstLine="420"/>
      </w:pPr>
      <w:r>
        <w:rPr>
          <w:rFonts w:hint="eastAsia"/>
        </w:rPr>
        <w:t>「子ども・若者計画」（子ども・若者育成支援推進法第９条）</w:t>
      </w:r>
    </w:p>
    <w:p w14:paraId="0FC97404" w14:textId="3E74895B" w:rsidR="00447DE3" w:rsidRDefault="00447DE3" w:rsidP="00447DE3"/>
    <w:p w14:paraId="17C641FA" w14:textId="6B0F2F64" w:rsidR="00447DE3" w:rsidRPr="00447DE3" w:rsidRDefault="00447DE3" w:rsidP="00447DE3">
      <w:pPr>
        <w:ind w:left="280" w:hangingChars="100" w:hanging="280"/>
        <w:rPr>
          <w:sz w:val="28"/>
          <w:szCs w:val="32"/>
          <w:u w:val="single"/>
        </w:rPr>
      </w:pPr>
      <w:r w:rsidRPr="00447DE3">
        <w:rPr>
          <w:rFonts w:hint="eastAsia"/>
          <w:sz w:val="28"/>
          <w:szCs w:val="32"/>
          <w:u w:val="single"/>
        </w:rPr>
        <w:t>３　計画の対象</w:t>
      </w:r>
    </w:p>
    <w:p w14:paraId="0234CC63" w14:textId="1E4A2CDB" w:rsidR="00447DE3" w:rsidRDefault="00447DE3" w:rsidP="00447DE3">
      <w:pPr>
        <w:ind w:left="210" w:hangingChars="100" w:hanging="210"/>
      </w:pPr>
      <w:r>
        <w:rPr>
          <w:rFonts w:hint="eastAsia"/>
        </w:rPr>
        <w:t xml:space="preserve">　　</w:t>
      </w:r>
      <w:r w:rsidRPr="00447DE3">
        <w:rPr>
          <w:rFonts w:hint="eastAsia"/>
        </w:rPr>
        <w:t>本計画は、本市に居住する全てのこども・若者と子育て家庭を対象にするもの</w:t>
      </w:r>
      <w:r w:rsidR="007B7E49">
        <w:rPr>
          <w:rFonts w:hint="eastAsia"/>
        </w:rPr>
        <w:t>であり</w:t>
      </w:r>
      <w:r w:rsidRPr="00447DE3">
        <w:rPr>
          <w:rFonts w:hint="eastAsia"/>
        </w:rPr>
        <w:t>、本計画における「こども・若者</w:t>
      </w:r>
      <w:r w:rsidRPr="00447DE3">
        <w:t xml:space="preserve"> 」とは、概ね40歳未満の市民を指します。</w:t>
      </w:r>
    </w:p>
    <w:p w14:paraId="753CE53D" w14:textId="6582BF6A" w:rsidR="00447DE3" w:rsidRDefault="00447DE3" w:rsidP="00447DE3"/>
    <w:p w14:paraId="691C891A" w14:textId="5F706603" w:rsidR="00E93174" w:rsidRPr="00447DE3" w:rsidRDefault="00E93174" w:rsidP="00E93174">
      <w:pPr>
        <w:ind w:left="280" w:hangingChars="100" w:hanging="280"/>
        <w:rPr>
          <w:sz w:val="28"/>
          <w:szCs w:val="32"/>
          <w:u w:val="single"/>
        </w:rPr>
      </w:pPr>
      <w:r>
        <w:rPr>
          <w:rFonts w:hint="eastAsia"/>
          <w:sz w:val="28"/>
          <w:szCs w:val="32"/>
          <w:u w:val="single"/>
        </w:rPr>
        <w:lastRenderedPageBreak/>
        <w:t>４</w:t>
      </w:r>
      <w:r w:rsidRPr="00447DE3">
        <w:rPr>
          <w:rFonts w:hint="eastAsia"/>
          <w:sz w:val="28"/>
          <w:szCs w:val="32"/>
          <w:u w:val="single"/>
        </w:rPr>
        <w:t xml:space="preserve">　</w:t>
      </w:r>
      <w:r>
        <w:rPr>
          <w:rFonts w:hint="eastAsia"/>
          <w:sz w:val="28"/>
          <w:szCs w:val="32"/>
          <w:u w:val="single"/>
        </w:rPr>
        <w:t>本市の子ども・子育てを取り巻く現状</w:t>
      </w:r>
      <w:r w:rsidR="00DA00C3" w:rsidRPr="00DA00C3">
        <w:rPr>
          <w:rFonts w:hint="eastAsia"/>
        </w:rPr>
        <w:t>（素案から抜粋）</w:t>
      </w:r>
    </w:p>
    <w:p w14:paraId="732D1612" w14:textId="2C87B62B" w:rsidR="00E85CA2" w:rsidRDefault="001C5F1B" w:rsidP="001C5F1B">
      <w:pPr>
        <w:ind w:firstLineChars="100" w:firstLine="210"/>
      </w:pPr>
      <w:r w:rsidRPr="001C5F1B">
        <w:rPr>
          <w:rFonts w:hint="eastAsia"/>
        </w:rPr>
        <w:t>こども若者（</w:t>
      </w:r>
      <w:r w:rsidRPr="001C5F1B">
        <w:t>0～39歳）の人口についてみると、令和元年から令和６年まで全ての年齢層で減少しており、全体として1,846人の減少となっています。</w:t>
      </w:r>
    </w:p>
    <w:p w14:paraId="23B493F9" w14:textId="77777777" w:rsidR="00E85CA2" w:rsidRDefault="00E85CA2" w:rsidP="00E85CA2">
      <w:pPr>
        <w:pStyle w:val="410"/>
        <w:ind w:left="630"/>
      </w:pPr>
      <w:r>
        <w:rPr>
          <w:rFonts w:hint="eastAsia"/>
        </w:rPr>
        <w:t>■こども・若者の人口の推移■</w:t>
      </w:r>
    </w:p>
    <w:p w14:paraId="619D6C6E" w14:textId="77777777" w:rsidR="00E85CA2" w:rsidRDefault="00E85CA2" w:rsidP="001C5F1B">
      <w:pPr>
        <w:pStyle w:val="420"/>
        <w:ind w:leftChars="0" w:hangingChars="300" w:hanging="630"/>
        <w:jc w:val="left"/>
      </w:pPr>
      <w:r w:rsidRPr="000B2927">
        <w:rPr>
          <w:noProof/>
        </w:rPr>
        <w:drawing>
          <wp:inline distT="0" distB="0" distL="0" distR="0" wp14:anchorId="52BE4E66" wp14:editId="724AB573">
            <wp:extent cx="5398964" cy="2343150"/>
            <wp:effectExtent l="19050" t="19050" r="11430" b="19050"/>
            <wp:docPr id="1220249299"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970" cy="2344021"/>
                    </a:xfrm>
                    <a:prstGeom prst="rect">
                      <a:avLst/>
                    </a:prstGeom>
                    <a:noFill/>
                    <a:ln>
                      <a:solidFill>
                        <a:schemeClr val="tx1"/>
                      </a:solidFill>
                    </a:ln>
                  </pic:spPr>
                </pic:pic>
              </a:graphicData>
            </a:graphic>
          </wp:inline>
        </w:drawing>
      </w:r>
    </w:p>
    <w:p w14:paraId="6F55A1E8" w14:textId="77777777" w:rsidR="00E85CA2" w:rsidRPr="000C068E" w:rsidRDefault="00E85CA2" w:rsidP="00E85CA2">
      <w:pPr>
        <w:pStyle w:val="430L150"/>
        <w:ind w:left="840"/>
      </w:pPr>
      <w:r>
        <w:rPr>
          <w:rFonts w:hint="eastAsia"/>
        </w:rPr>
        <w:t>資料：住民基本台帳（各年10月１日、</w:t>
      </w:r>
      <w:r w:rsidRPr="00DA7B5A">
        <w:rPr>
          <w:rFonts w:hint="eastAsia"/>
        </w:rPr>
        <w:t>令和６年は５月１日現在</w:t>
      </w:r>
      <w:r>
        <w:rPr>
          <w:rFonts w:hint="eastAsia"/>
        </w:rPr>
        <w:t>）</w:t>
      </w:r>
    </w:p>
    <w:p w14:paraId="28EA3149" w14:textId="0B0C8046" w:rsidR="00E93174" w:rsidRDefault="00E93174" w:rsidP="00447DE3"/>
    <w:p w14:paraId="4BBE8045" w14:textId="51970B38" w:rsidR="001C5F1B" w:rsidRDefault="001C5F1B" w:rsidP="001C5F1B">
      <w:pPr>
        <w:ind w:firstLineChars="100" w:firstLine="210"/>
      </w:pPr>
      <w:r>
        <w:rPr>
          <w:rFonts w:hint="eastAsia"/>
        </w:rPr>
        <w:t>近年の合計特殊出生率をみると、本</w:t>
      </w:r>
      <w:r>
        <w:t>市、埼玉県、全国ともに低下傾向にあり、本市は埼玉県、全国の水準を下回っています。</w:t>
      </w:r>
    </w:p>
    <w:p w14:paraId="79A1B5FF" w14:textId="48394C7B" w:rsidR="001C5F1B" w:rsidRDefault="001C5F1B" w:rsidP="001C5F1B">
      <w:pPr>
        <w:ind w:firstLineChars="100" w:firstLine="210"/>
      </w:pPr>
      <w:r>
        <w:rPr>
          <w:rFonts w:hint="eastAsia"/>
        </w:rPr>
        <w:t>特に、本市においては令和４年の合計特殊出生率が</w:t>
      </w:r>
      <w:r>
        <w:t>1.05を記録しており、前年から大きく低下しています。</w:t>
      </w:r>
    </w:p>
    <w:p w14:paraId="7D0CF756" w14:textId="77777777" w:rsidR="001C5F1B" w:rsidRDefault="001C5F1B" w:rsidP="001C5F1B">
      <w:pPr>
        <w:pStyle w:val="410"/>
        <w:ind w:left="630" w:firstLine="210"/>
      </w:pPr>
      <w:r w:rsidRPr="00A80EB1">
        <w:rPr>
          <w:rFonts w:hint="eastAsia"/>
        </w:rPr>
        <w:t>■合計特殊出生率の推移■</w:t>
      </w:r>
    </w:p>
    <w:p w14:paraId="75799035" w14:textId="77777777" w:rsidR="001C5F1B" w:rsidRPr="00A80EB1" w:rsidRDefault="001C5F1B" w:rsidP="001C5F1B">
      <w:pPr>
        <w:pStyle w:val="420"/>
        <w:ind w:leftChars="0" w:hangingChars="300" w:hanging="630"/>
      </w:pPr>
      <w:r w:rsidRPr="000B2927">
        <w:rPr>
          <w:noProof/>
        </w:rPr>
        <w:drawing>
          <wp:inline distT="0" distB="0" distL="0" distR="0" wp14:anchorId="751A6719" wp14:editId="659DC628">
            <wp:extent cx="5398770" cy="2238234"/>
            <wp:effectExtent l="19050" t="19050" r="11430" b="10160"/>
            <wp:docPr id="618316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5924" cy="2249491"/>
                    </a:xfrm>
                    <a:prstGeom prst="rect">
                      <a:avLst/>
                    </a:prstGeom>
                    <a:noFill/>
                    <a:ln>
                      <a:solidFill>
                        <a:schemeClr val="tx1"/>
                      </a:solidFill>
                    </a:ln>
                  </pic:spPr>
                </pic:pic>
              </a:graphicData>
            </a:graphic>
          </wp:inline>
        </w:drawing>
      </w:r>
    </w:p>
    <w:p w14:paraId="5239C3A3" w14:textId="48D3166E" w:rsidR="001C5F1B" w:rsidRDefault="001C5F1B" w:rsidP="001C5F1B">
      <w:pPr>
        <w:pStyle w:val="430L150"/>
        <w:ind w:left="840"/>
      </w:pPr>
      <w:r w:rsidRPr="007A5AB5">
        <w:rPr>
          <w:rFonts w:hint="eastAsia"/>
        </w:rPr>
        <w:t>資料：「埼玉県の人口動態概況」</w:t>
      </w:r>
    </w:p>
    <w:p w14:paraId="18F13C04" w14:textId="30679056" w:rsidR="00447DE3" w:rsidRPr="00447DE3" w:rsidRDefault="00E93174" w:rsidP="00447DE3">
      <w:pPr>
        <w:ind w:left="280" w:hangingChars="100" w:hanging="280"/>
        <w:rPr>
          <w:sz w:val="28"/>
          <w:szCs w:val="32"/>
          <w:u w:val="single"/>
        </w:rPr>
      </w:pPr>
      <w:r>
        <w:rPr>
          <w:rFonts w:hint="eastAsia"/>
          <w:sz w:val="28"/>
          <w:szCs w:val="32"/>
          <w:u w:val="single"/>
        </w:rPr>
        <w:lastRenderedPageBreak/>
        <w:t>５</w:t>
      </w:r>
      <w:r w:rsidR="00447DE3" w:rsidRPr="00447DE3">
        <w:rPr>
          <w:rFonts w:hint="eastAsia"/>
          <w:sz w:val="28"/>
          <w:szCs w:val="32"/>
          <w:u w:val="single"/>
        </w:rPr>
        <w:t xml:space="preserve">　計画の基本理念と基本目標</w:t>
      </w:r>
    </w:p>
    <w:p w14:paraId="1A7F0540" w14:textId="0FAFAEC5" w:rsidR="00447DE3" w:rsidRDefault="00447DE3" w:rsidP="00447DE3">
      <w:pPr>
        <w:ind w:left="210" w:hangingChars="100" w:hanging="210"/>
      </w:pPr>
      <w:r>
        <w:rPr>
          <w:rFonts w:hint="eastAsia"/>
        </w:rPr>
        <w:t xml:space="preserve">　　</w:t>
      </w:r>
      <w:r w:rsidR="001C5F1B" w:rsidRPr="001C5F1B">
        <w:rPr>
          <w:rFonts w:hint="eastAsia"/>
        </w:rPr>
        <w:t>「こども基本法」や「こども大綱」の目的や理念を勘案するとともに、本市の現状や課題を踏まえ、全てのこども・若者が身体的・精神的・社会的に幸福な生活を送ることができる社会の実現を目指し、本計画の基本理念を以下のとおり定めます。</w:t>
      </w:r>
    </w:p>
    <w:p w14:paraId="69F3C621" w14:textId="77777777" w:rsidR="00C50910" w:rsidRDefault="00C50910" w:rsidP="00C50910">
      <w:pPr>
        <w:ind w:leftChars="100" w:left="210" w:firstLineChars="100" w:firstLine="210"/>
      </w:pPr>
      <w:r>
        <w:rPr>
          <w:rFonts w:hint="eastAsia"/>
        </w:rPr>
        <w:t>また、基本理念に基づき５つの基本目標の下、18の方向性を定め、その方向性に則した事業を実施することで計画の進行を図ります。</w:t>
      </w:r>
    </w:p>
    <w:p w14:paraId="0A15ABFF" w14:textId="77777777" w:rsidR="00C50910" w:rsidRDefault="00C50910" w:rsidP="00C50910"/>
    <w:p w14:paraId="1C372511" w14:textId="79C43A44" w:rsidR="00447DE3" w:rsidRDefault="00DA00C3" w:rsidP="00C50910">
      <w:r>
        <w:rPr>
          <w:noProof/>
        </w:rPr>
        <mc:AlternateContent>
          <mc:Choice Requires="wps">
            <w:drawing>
              <wp:anchor distT="0" distB="0" distL="114300" distR="114300" simplePos="0" relativeHeight="251659264" behindDoc="0" locked="0" layoutInCell="1" allowOverlap="1" wp14:anchorId="2C4E4BE8" wp14:editId="6BD8F940">
                <wp:simplePos x="0" y="0"/>
                <wp:positionH relativeFrom="column">
                  <wp:posOffset>405765</wp:posOffset>
                </wp:positionH>
                <wp:positionV relativeFrom="paragraph">
                  <wp:posOffset>444500</wp:posOffset>
                </wp:positionV>
                <wp:extent cx="4762500" cy="1057275"/>
                <wp:effectExtent l="0" t="0" r="19050" b="28575"/>
                <wp:wrapNone/>
                <wp:docPr id="1" name="四角形: 角を丸くする 1"/>
                <wp:cNvGraphicFramePr/>
                <a:graphic xmlns:a="http://schemas.openxmlformats.org/drawingml/2006/main">
                  <a:graphicData uri="http://schemas.microsoft.com/office/word/2010/wordprocessingShape">
                    <wps:wsp>
                      <wps:cNvSpPr/>
                      <wps:spPr>
                        <a:xfrm>
                          <a:off x="0" y="0"/>
                          <a:ext cx="4762500" cy="10572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BBE8A0F" id="四角形: 角を丸くする 1" o:spid="_x0000_s1026" style="position:absolute;left:0;text-align:left;margin-left:31.95pt;margin-top:35pt;width:3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" filled="f" strokecolor="#1f3763 [1604]" strokeweight="1pt">
                <v:stroke joinstyle="miter"/>
              </v:roundrect>
            </w:pict>
          </mc:Fallback>
        </mc:AlternateContent>
      </w:r>
      <w:r>
        <w:rPr>
          <w:rFonts w:hint="eastAsia"/>
        </w:rPr>
        <w:t xml:space="preserve">　　　　　</w:t>
      </w:r>
      <w:r>
        <w:rPr>
          <w:rFonts w:hint="eastAsia"/>
          <w:b/>
          <w:bCs/>
          <w:sz w:val="24"/>
          <w:szCs w:val="28"/>
        </w:rPr>
        <w:t>基本理念</w:t>
      </w:r>
    </w:p>
    <w:p w14:paraId="20011E4D" w14:textId="748BDEDA" w:rsidR="00447DE3" w:rsidRPr="00447DE3" w:rsidRDefault="00447DE3" w:rsidP="00447DE3">
      <w:pPr>
        <w:ind w:left="353" w:hangingChars="100" w:hanging="353"/>
        <w:jc w:val="center"/>
        <w:rPr>
          <w:b/>
          <w:bCs/>
          <w:sz w:val="36"/>
          <w:szCs w:val="40"/>
        </w:rPr>
      </w:pPr>
      <w:r w:rsidRPr="00447DE3">
        <w:rPr>
          <w:rFonts w:hint="eastAsia"/>
          <w:b/>
          <w:bCs/>
          <w:sz w:val="36"/>
          <w:szCs w:val="40"/>
        </w:rPr>
        <w:t>こどもの育ちと幸福を社会で支える</w:t>
      </w:r>
    </w:p>
    <w:p w14:paraId="2C0E43B0" w14:textId="408578D8" w:rsidR="00447DE3" w:rsidRPr="00447DE3" w:rsidRDefault="00447DE3" w:rsidP="00447DE3">
      <w:pPr>
        <w:ind w:left="353" w:hangingChars="100" w:hanging="353"/>
        <w:jc w:val="center"/>
        <w:rPr>
          <w:b/>
          <w:bCs/>
          <w:sz w:val="36"/>
          <w:szCs w:val="40"/>
        </w:rPr>
      </w:pPr>
      <w:r w:rsidRPr="00447DE3">
        <w:rPr>
          <w:rFonts w:hint="eastAsia"/>
          <w:b/>
          <w:bCs/>
          <w:sz w:val="36"/>
          <w:szCs w:val="40"/>
        </w:rPr>
        <w:t>「こどもまんなか」のまち　本庄</w:t>
      </w:r>
    </w:p>
    <w:p w14:paraId="09767D9F" w14:textId="77777777" w:rsidR="001C5F1B" w:rsidRPr="001C5F1B" w:rsidRDefault="001C5F1B" w:rsidP="001C5F1B"/>
    <w:p w14:paraId="0B3ADDB6" w14:textId="77777777" w:rsidR="00C50910" w:rsidRDefault="00447DE3" w:rsidP="00C50910">
      <w:pPr>
        <w:ind w:firstLineChars="500" w:firstLine="1177"/>
        <w:rPr>
          <w:b/>
          <w:bCs/>
          <w:sz w:val="24"/>
          <w:szCs w:val="28"/>
        </w:rPr>
      </w:pPr>
      <w:r w:rsidRPr="00C50910">
        <w:rPr>
          <w:rFonts w:hint="eastAsia"/>
          <w:b/>
          <w:bCs/>
          <w:sz w:val="24"/>
          <w:szCs w:val="28"/>
        </w:rPr>
        <w:t xml:space="preserve">基本目標１　</w:t>
      </w:r>
      <w:r w:rsidR="00E93174" w:rsidRPr="00C50910">
        <w:rPr>
          <w:rFonts w:hint="eastAsia"/>
          <w:b/>
          <w:bCs/>
          <w:sz w:val="24"/>
          <w:szCs w:val="28"/>
        </w:rPr>
        <w:t xml:space="preserve">　</w:t>
      </w:r>
      <w:r w:rsidRPr="00C50910">
        <w:rPr>
          <w:rFonts w:hint="eastAsia"/>
          <w:b/>
          <w:bCs/>
          <w:sz w:val="24"/>
          <w:szCs w:val="28"/>
        </w:rPr>
        <w:t>こどもまんなか社会の実現に向けた体制整備</w:t>
      </w:r>
    </w:p>
    <w:p w14:paraId="5EB4FE1D" w14:textId="77777777" w:rsidR="00C50910" w:rsidRDefault="00447DE3" w:rsidP="00C50910">
      <w:pPr>
        <w:ind w:firstLineChars="500" w:firstLine="1177"/>
        <w:rPr>
          <w:b/>
          <w:bCs/>
          <w:sz w:val="24"/>
          <w:szCs w:val="28"/>
        </w:rPr>
      </w:pPr>
      <w:r w:rsidRPr="00C50910">
        <w:rPr>
          <w:rFonts w:hint="eastAsia"/>
          <w:b/>
          <w:bCs/>
          <w:sz w:val="24"/>
          <w:szCs w:val="28"/>
        </w:rPr>
        <w:t xml:space="preserve">基本目標２　</w:t>
      </w:r>
      <w:r w:rsidR="00E93174" w:rsidRPr="00C50910">
        <w:rPr>
          <w:rFonts w:hint="eastAsia"/>
          <w:b/>
          <w:bCs/>
          <w:sz w:val="24"/>
          <w:szCs w:val="28"/>
        </w:rPr>
        <w:t xml:space="preserve">　</w:t>
      </w:r>
      <w:r w:rsidRPr="00C50910">
        <w:rPr>
          <w:rFonts w:hint="eastAsia"/>
          <w:b/>
          <w:bCs/>
          <w:sz w:val="24"/>
          <w:szCs w:val="28"/>
        </w:rPr>
        <w:t>次世代の健やかな成長の支援</w:t>
      </w:r>
    </w:p>
    <w:p w14:paraId="1E2B7CF1" w14:textId="77777777" w:rsidR="00C50910" w:rsidRDefault="00E93174" w:rsidP="00C50910">
      <w:pPr>
        <w:ind w:firstLineChars="500" w:firstLine="1177"/>
        <w:rPr>
          <w:b/>
          <w:bCs/>
          <w:sz w:val="24"/>
          <w:szCs w:val="28"/>
        </w:rPr>
      </w:pPr>
      <w:r w:rsidRPr="00C50910">
        <w:rPr>
          <w:rFonts w:hint="eastAsia"/>
          <w:b/>
          <w:bCs/>
          <w:sz w:val="24"/>
          <w:szCs w:val="28"/>
        </w:rPr>
        <w:t>基本目標３　　こどもの貧困の解消</w:t>
      </w:r>
    </w:p>
    <w:p w14:paraId="62E92633" w14:textId="0078323A" w:rsidR="00E93174" w:rsidRPr="00C50910" w:rsidRDefault="00E93174" w:rsidP="00C50910">
      <w:pPr>
        <w:ind w:firstLineChars="500" w:firstLine="1177"/>
        <w:rPr>
          <w:b/>
          <w:bCs/>
          <w:sz w:val="32"/>
          <w:szCs w:val="36"/>
        </w:rPr>
      </w:pPr>
      <w:r w:rsidRPr="00C50910">
        <w:rPr>
          <w:rFonts w:hint="eastAsia"/>
          <w:b/>
          <w:bCs/>
          <w:sz w:val="24"/>
          <w:szCs w:val="28"/>
        </w:rPr>
        <w:t>基本目標４　　社会における子育て支援環境の向上</w:t>
      </w:r>
    </w:p>
    <w:p w14:paraId="3F170CB3" w14:textId="336E7F0B" w:rsidR="00E93174" w:rsidRPr="00C50910" w:rsidRDefault="00E93174" w:rsidP="00C50910">
      <w:pPr>
        <w:ind w:leftChars="100" w:left="210" w:firstLineChars="400" w:firstLine="942"/>
        <w:rPr>
          <w:b/>
          <w:bCs/>
          <w:sz w:val="24"/>
          <w:szCs w:val="28"/>
        </w:rPr>
      </w:pPr>
      <w:r w:rsidRPr="00C50910">
        <w:rPr>
          <w:rFonts w:hint="eastAsia"/>
          <w:b/>
          <w:bCs/>
          <w:sz w:val="24"/>
          <w:szCs w:val="28"/>
        </w:rPr>
        <w:t>基本目標５　　子ども・子育て支援事業の推進</w:t>
      </w:r>
    </w:p>
    <w:p w14:paraId="4710818B" w14:textId="33A302D0" w:rsidR="00E93174" w:rsidRPr="00C50910" w:rsidRDefault="00E93174" w:rsidP="00C50910"/>
    <w:p w14:paraId="6C0C2050" w14:textId="617936E1" w:rsidR="00C50910" w:rsidRPr="00447DE3" w:rsidRDefault="00C50910" w:rsidP="00C50910">
      <w:pPr>
        <w:ind w:left="280" w:hangingChars="100" w:hanging="280"/>
        <w:rPr>
          <w:sz w:val="28"/>
          <w:szCs w:val="32"/>
          <w:u w:val="single"/>
        </w:rPr>
      </w:pPr>
      <w:r>
        <w:rPr>
          <w:rFonts w:hint="eastAsia"/>
          <w:sz w:val="28"/>
          <w:szCs w:val="32"/>
          <w:u w:val="single"/>
        </w:rPr>
        <w:t>６</w:t>
      </w:r>
      <w:r w:rsidRPr="00447DE3">
        <w:rPr>
          <w:rFonts w:hint="eastAsia"/>
          <w:sz w:val="28"/>
          <w:szCs w:val="32"/>
          <w:u w:val="single"/>
        </w:rPr>
        <w:t xml:space="preserve">　計画の</w:t>
      </w:r>
      <w:r>
        <w:rPr>
          <w:rFonts w:hint="eastAsia"/>
          <w:sz w:val="28"/>
          <w:szCs w:val="32"/>
          <w:u w:val="single"/>
        </w:rPr>
        <w:t>推進に向けて</w:t>
      </w:r>
    </w:p>
    <w:p w14:paraId="3D89820B" w14:textId="77777777" w:rsidR="00C50910" w:rsidRDefault="00C50910" w:rsidP="00C50910">
      <w:pPr>
        <w:ind w:left="210" w:hangingChars="100" w:hanging="210"/>
      </w:pPr>
      <w:r>
        <w:rPr>
          <w:rFonts w:hint="eastAsia"/>
        </w:rPr>
        <w:t xml:space="preserve">　（１）計画の周知</w:t>
      </w:r>
    </w:p>
    <w:p w14:paraId="5F4EADC5" w14:textId="77777777" w:rsidR="00C50910" w:rsidRDefault="00C50910" w:rsidP="00C50910">
      <w:pPr>
        <w:ind w:leftChars="300" w:left="630" w:firstLineChars="100" w:firstLine="210"/>
      </w:pPr>
      <w:r>
        <w:rPr>
          <w:rFonts w:hint="eastAsia"/>
        </w:rPr>
        <w:t>子ども・子育て家庭の支援に対する意識の啓発を図るため、計画策定の趣旨や基本理念、基本目標や各取組等について、広報ほんじょう、本市ウェブサイトなどを通じて周知し、計画の理解促進を図ります。</w:t>
      </w:r>
    </w:p>
    <w:p w14:paraId="686D4D3C" w14:textId="77777777" w:rsidR="00C50910" w:rsidRDefault="00C50910" w:rsidP="00C50910">
      <w:pPr>
        <w:ind w:left="210" w:hangingChars="100" w:hanging="210"/>
      </w:pPr>
    </w:p>
    <w:p w14:paraId="4438DB80" w14:textId="77777777" w:rsidR="00C50910" w:rsidRDefault="00C50910" w:rsidP="00C50910">
      <w:pPr>
        <w:ind w:leftChars="100" w:left="210"/>
      </w:pPr>
      <w:r>
        <w:rPr>
          <w:rFonts w:hint="eastAsia"/>
        </w:rPr>
        <w:t>（２）こども・若者の意見聴取</w:t>
      </w:r>
    </w:p>
    <w:p w14:paraId="54499C22" w14:textId="77777777" w:rsidR="00C50910" w:rsidRDefault="00C50910" w:rsidP="00C50910">
      <w:pPr>
        <w:ind w:leftChars="300" w:left="630" w:firstLineChars="100" w:firstLine="210"/>
      </w:pPr>
      <w:r>
        <w:rPr>
          <w:rFonts w:hint="eastAsia"/>
        </w:rPr>
        <w:t>こども基本法において、こども・若者の社会参画と意見反映を車の両輪として進めていくことが求められおり、こども施策を策定、実施、評価するに当たっては、施策</w:t>
      </w:r>
      <w:r>
        <w:rPr>
          <w:rFonts w:hint="eastAsia"/>
        </w:rPr>
        <w:lastRenderedPageBreak/>
        <w:t>の対象となるこども等の意見を幅広く聴取して反映させるための必要な措置を講ずることが義務付けられています。こども・若者の意見を聴く体制・環境を工夫し、こども・若者の意見形成や意見表明の機会が確保される取組に努めていく必要があります。</w:t>
      </w:r>
    </w:p>
    <w:p w14:paraId="26F7AE01" w14:textId="77777777" w:rsidR="00C50910" w:rsidRDefault="00C50910" w:rsidP="00C50910">
      <w:pPr>
        <w:ind w:left="210" w:hangingChars="100" w:hanging="210"/>
      </w:pPr>
    </w:p>
    <w:p w14:paraId="06DB1430" w14:textId="77777777" w:rsidR="00C50910" w:rsidRDefault="00C50910" w:rsidP="00C50910">
      <w:pPr>
        <w:ind w:leftChars="100" w:left="210"/>
      </w:pPr>
      <w:r>
        <w:rPr>
          <w:rFonts w:hint="eastAsia"/>
        </w:rPr>
        <w:t>（３）計画推進体制の連携強化</w:t>
      </w:r>
    </w:p>
    <w:p w14:paraId="0837F370" w14:textId="1DA23547" w:rsidR="00E93174" w:rsidRDefault="00C50910" w:rsidP="00C50910">
      <w:pPr>
        <w:ind w:leftChars="300" w:left="630" w:firstLineChars="100" w:firstLine="210"/>
      </w:pPr>
      <w:r>
        <w:rPr>
          <w:rFonts w:hint="eastAsia"/>
        </w:rPr>
        <w:t>本計画の推進にあたっては、関係部署が密接に連携し、計画の推進に向けた庁内推進体制の整備・強化を図ります。また、本庄市子ども・子育て会議や関係機関等と計画の進捗状況を共有する等の連携を維持し、こども及び子育て家庭を地域でサポートする環境の構築と充実を図ります。</w:t>
      </w:r>
    </w:p>
    <w:p w14:paraId="34B3E5E5" w14:textId="7E53AE8E" w:rsidR="00C50910" w:rsidRDefault="00C50910" w:rsidP="00447DE3">
      <w:pPr>
        <w:ind w:left="210" w:hangingChars="100" w:hanging="210"/>
      </w:pPr>
      <w:r>
        <w:rPr>
          <w:rFonts w:hint="eastAsia"/>
        </w:rPr>
        <w:t xml:space="preserve">　</w:t>
      </w:r>
      <w:r>
        <w:br w:type="page"/>
      </w:r>
    </w:p>
    <w:p w14:paraId="3A18BA51" w14:textId="626F7CDA" w:rsidR="00785F1B" w:rsidRPr="00785F1B" w:rsidRDefault="00C50910" w:rsidP="00785F1B">
      <w:pPr>
        <w:ind w:left="280" w:hangingChars="100" w:hanging="280"/>
        <w:rPr>
          <w:sz w:val="28"/>
          <w:szCs w:val="32"/>
          <w:u w:val="single"/>
        </w:rPr>
      </w:pPr>
      <w:r>
        <w:rPr>
          <w:rFonts w:hint="eastAsia"/>
          <w:sz w:val="28"/>
          <w:szCs w:val="32"/>
          <w:u w:val="single"/>
        </w:rPr>
        <w:lastRenderedPageBreak/>
        <w:t>７</w:t>
      </w:r>
      <w:r w:rsidRPr="00447DE3">
        <w:rPr>
          <w:rFonts w:hint="eastAsia"/>
          <w:sz w:val="28"/>
          <w:szCs w:val="32"/>
          <w:u w:val="single"/>
        </w:rPr>
        <w:t xml:space="preserve">　</w:t>
      </w:r>
      <w:r>
        <w:rPr>
          <w:rFonts w:hint="eastAsia"/>
          <w:sz w:val="28"/>
          <w:szCs w:val="32"/>
          <w:u w:val="single"/>
        </w:rPr>
        <w:t>計画の素案</w:t>
      </w:r>
      <w:r w:rsidR="00124216">
        <w:rPr>
          <w:rFonts w:hint="eastAsia"/>
          <w:sz w:val="28"/>
          <w:szCs w:val="32"/>
          <w:u w:val="single"/>
        </w:rPr>
        <w:t>を御確認いただく上での</w:t>
      </w:r>
      <w:r>
        <w:rPr>
          <w:rFonts w:hint="eastAsia"/>
          <w:sz w:val="28"/>
          <w:szCs w:val="32"/>
          <w:u w:val="single"/>
        </w:rPr>
        <w:t>留意点</w:t>
      </w:r>
    </w:p>
    <w:p w14:paraId="12F25952" w14:textId="515F5533" w:rsidR="00674742" w:rsidRDefault="00674742" w:rsidP="00C50910">
      <w:pPr>
        <w:ind w:leftChars="100" w:left="210"/>
      </w:pPr>
      <w:r>
        <w:rPr>
          <w:rFonts w:hint="eastAsia"/>
        </w:rPr>
        <w:t>（１）空欄や空白について</w:t>
      </w:r>
    </w:p>
    <w:p w14:paraId="5593BFA8" w14:textId="16370949" w:rsidR="00674742" w:rsidRDefault="00674742" w:rsidP="00674742">
      <w:pPr>
        <w:ind w:leftChars="100" w:left="420" w:hangingChars="100" w:hanging="210"/>
      </w:pPr>
      <w:r>
        <w:rPr>
          <w:rFonts w:hint="eastAsia"/>
        </w:rPr>
        <w:t xml:space="preserve">　　関係課等との調整中につき空欄となっている箇所や編集の都合により空白となっている頁がありますが、当該箇所は今後校正を行います。</w:t>
      </w:r>
    </w:p>
    <w:p w14:paraId="5C230776" w14:textId="7C3895A0" w:rsidR="00674742" w:rsidRDefault="00674742" w:rsidP="00674742">
      <w:pPr>
        <w:ind w:leftChars="100" w:left="210"/>
      </w:pPr>
      <w:r>
        <w:rPr>
          <w:rFonts w:hint="eastAsia"/>
        </w:rPr>
        <w:t xml:space="preserve">　</w:t>
      </w:r>
    </w:p>
    <w:p w14:paraId="3547AC00" w14:textId="7659551C" w:rsidR="00C50910" w:rsidRDefault="00C50910" w:rsidP="00C50910">
      <w:pPr>
        <w:ind w:leftChars="100" w:left="210"/>
      </w:pPr>
      <w:r>
        <w:rPr>
          <w:rFonts w:hint="eastAsia"/>
        </w:rPr>
        <w:t>（</w:t>
      </w:r>
      <w:r w:rsidR="00674742">
        <w:rPr>
          <w:rFonts w:hint="eastAsia"/>
        </w:rPr>
        <w:t>２</w:t>
      </w:r>
      <w:r>
        <w:rPr>
          <w:rFonts w:hint="eastAsia"/>
        </w:rPr>
        <w:t>）第４章　団体調査結果からみた本庄市の現状について</w:t>
      </w:r>
      <w:r w:rsidR="00785F1B">
        <w:rPr>
          <w:rFonts w:hint="eastAsia"/>
        </w:rPr>
        <w:t>（４４頁）</w:t>
      </w:r>
    </w:p>
    <w:p w14:paraId="2FA0B19A" w14:textId="1A7436A0" w:rsidR="00C50910" w:rsidRDefault="00C50910" w:rsidP="00C50910">
      <w:pPr>
        <w:ind w:leftChars="100" w:left="210" w:firstLineChars="200" w:firstLine="420"/>
      </w:pPr>
      <w:r>
        <w:rPr>
          <w:rFonts w:hint="eastAsia"/>
        </w:rPr>
        <w:t>令和６年８月に、</w:t>
      </w:r>
      <w:r w:rsidRPr="00C50910">
        <w:rPr>
          <w:rFonts w:hint="eastAsia"/>
        </w:rPr>
        <w:t>子育て中の保護者やこどもにふれあう機会の多い</w:t>
      </w:r>
      <w:r>
        <w:rPr>
          <w:rFonts w:hint="eastAsia"/>
        </w:rPr>
        <w:t>市内１１２の</w:t>
      </w:r>
      <w:r w:rsidRPr="00C50910">
        <w:rPr>
          <w:rFonts w:hint="eastAsia"/>
        </w:rPr>
        <w:t>団</w:t>
      </w:r>
    </w:p>
    <w:p w14:paraId="4D799EFE" w14:textId="78F4209F" w:rsidR="00C50910" w:rsidRDefault="00C50910" w:rsidP="00C50910">
      <w:r>
        <w:rPr>
          <w:rFonts w:hint="eastAsia"/>
        </w:rPr>
        <w:t xml:space="preserve">　　</w:t>
      </w:r>
      <w:r w:rsidRPr="00C50910">
        <w:rPr>
          <w:rFonts w:hint="eastAsia"/>
        </w:rPr>
        <w:t>体</w:t>
      </w:r>
      <w:r>
        <w:rPr>
          <w:rFonts w:hint="eastAsia"/>
        </w:rPr>
        <w:t>に、アンケート調査を実施し</w:t>
      </w:r>
      <w:r w:rsidR="00540CE0">
        <w:rPr>
          <w:rFonts w:hint="eastAsia"/>
        </w:rPr>
        <w:t>ました</w:t>
      </w:r>
      <w:r>
        <w:rPr>
          <w:rFonts w:hint="eastAsia"/>
        </w:rPr>
        <w:t>。</w:t>
      </w:r>
    </w:p>
    <w:p w14:paraId="31BE63BC" w14:textId="5532CE52" w:rsidR="00F12C63" w:rsidRDefault="00C50910" w:rsidP="00F12C63">
      <w:pPr>
        <w:ind w:left="420" w:hangingChars="200" w:hanging="420"/>
      </w:pPr>
      <w:r>
        <w:rPr>
          <w:rFonts w:hint="eastAsia"/>
        </w:rPr>
        <w:t xml:space="preserve">　　　アンケート結果について</w:t>
      </w:r>
      <w:r w:rsidR="00540CE0">
        <w:rPr>
          <w:rFonts w:hint="eastAsia"/>
        </w:rPr>
        <w:t>、</w:t>
      </w:r>
      <w:r>
        <w:rPr>
          <w:rFonts w:hint="eastAsia"/>
        </w:rPr>
        <w:t>入力・集計</w:t>
      </w:r>
      <w:r w:rsidR="00F12C63">
        <w:rPr>
          <w:rFonts w:hint="eastAsia"/>
        </w:rPr>
        <w:t>作業中</w:t>
      </w:r>
      <w:r>
        <w:rPr>
          <w:rFonts w:hint="eastAsia"/>
        </w:rPr>
        <w:t>につき</w:t>
      </w:r>
      <w:r w:rsidR="00F12C63">
        <w:rPr>
          <w:rFonts w:hint="eastAsia"/>
        </w:rPr>
        <w:t>現時点で未</w:t>
      </w:r>
      <w:r w:rsidR="00785F1B">
        <w:rPr>
          <w:rFonts w:hint="eastAsia"/>
        </w:rPr>
        <w:t>掲載</w:t>
      </w:r>
      <w:r w:rsidR="00F12C63">
        <w:rPr>
          <w:rFonts w:hint="eastAsia"/>
        </w:rPr>
        <w:t>となっていますが、２５日の会議資料では</w:t>
      </w:r>
      <w:r w:rsidR="00785F1B">
        <w:rPr>
          <w:rFonts w:hint="eastAsia"/>
        </w:rPr>
        <w:t>掲載</w:t>
      </w:r>
      <w:r w:rsidR="00F12C63">
        <w:rPr>
          <w:rFonts w:hint="eastAsia"/>
        </w:rPr>
        <w:t>を予定しています。</w:t>
      </w:r>
    </w:p>
    <w:p w14:paraId="7CFB200E" w14:textId="4909BB63" w:rsidR="00F12C63" w:rsidRDefault="00F12C63" w:rsidP="00F12C63">
      <w:pPr>
        <w:ind w:left="420" w:hangingChars="200" w:hanging="420"/>
      </w:pPr>
    </w:p>
    <w:p w14:paraId="15669A03" w14:textId="38B824D4" w:rsidR="00F12C63" w:rsidRDefault="00F12C63" w:rsidP="00F12C63">
      <w:pPr>
        <w:ind w:left="420" w:hangingChars="200" w:hanging="420"/>
      </w:pPr>
      <w:r>
        <w:rPr>
          <w:rFonts w:hint="eastAsia"/>
        </w:rPr>
        <w:t xml:space="preserve">　（</w:t>
      </w:r>
      <w:r w:rsidR="00674742">
        <w:rPr>
          <w:rFonts w:hint="eastAsia"/>
        </w:rPr>
        <w:t>３</w:t>
      </w:r>
      <w:r>
        <w:rPr>
          <w:rFonts w:hint="eastAsia"/>
        </w:rPr>
        <w:t>）第６章　計画の推進について</w:t>
      </w:r>
      <w:r w:rsidR="00785F1B">
        <w:rPr>
          <w:rFonts w:hint="eastAsia"/>
        </w:rPr>
        <w:t>（５２頁以降）</w:t>
      </w:r>
    </w:p>
    <w:p w14:paraId="25912A98" w14:textId="77777777" w:rsidR="00540CE0" w:rsidRDefault="00F12C63" w:rsidP="00F12C63">
      <w:pPr>
        <w:ind w:left="420" w:hangingChars="200" w:hanging="420"/>
      </w:pPr>
      <w:r>
        <w:rPr>
          <w:rFonts w:hint="eastAsia"/>
        </w:rPr>
        <w:t xml:space="preserve">　　　５つの基本目標の下、18の方向性とその方向性に則した事業を</w:t>
      </w:r>
      <w:r w:rsidR="00785F1B">
        <w:rPr>
          <w:rFonts w:hint="eastAsia"/>
        </w:rPr>
        <w:t>掲載</w:t>
      </w:r>
      <w:r>
        <w:rPr>
          <w:rFonts w:hint="eastAsia"/>
        </w:rPr>
        <w:t>しています</w:t>
      </w:r>
      <w:r w:rsidR="00540CE0">
        <w:rPr>
          <w:rFonts w:hint="eastAsia"/>
        </w:rPr>
        <w:t>。</w:t>
      </w:r>
    </w:p>
    <w:p w14:paraId="0E9E015E" w14:textId="6E8DDB2A" w:rsidR="00F12C63" w:rsidRDefault="00540CE0" w:rsidP="00540CE0">
      <w:pPr>
        <w:ind w:leftChars="200" w:left="420" w:firstLineChars="100" w:firstLine="210"/>
      </w:pPr>
      <w:r>
        <w:rPr>
          <w:rFonts w:hint="eastAsia"/>
        </w:rPr>
        <w:t>また、</w:t>
      </w:r>
      <w:r w:rsidR="00F12C63">
        <w:rPr>
          <w:rFonts w:hint="eastAsia"/>
        </w:rPr>
        <w:t>新</w:t>
      </w:r>
      <w:r>
        <w:rPr>
          <w:rFonts w:hint="eastAsia"/>
        </w:rPr>
        <w:t>らしく実施を検討している</w:t>
      </w:r>
      <w:r w:rsidR="00F12C63">
        <w:rPr>
          <w:rFonts w:hint="eastAsia"/>
        </w:rPr>
        <w:t>取組</w:t>
      </w:r>
      <w:r>
        <w:rPr>
          <w:rFonts w:hint="eastAsia"/>
        </w:rPr>
        <w:t>や事業及び</w:t>
      </w:r>
      <w:r w:rsidR="00F12C63">
        <w:rPr>
          <w:rFonts w:hint="eastAsia"/>
        </w:rPr>
        <w:t>取組</w:t>
      </w:r>
      <w:r>
        <w:rPr>
          <w:rFonts w:hint="eastAsia"/>
        </w:rPr>
        <w:t>・事業</w:t>
      </w:r>
      <w:r w:rsidR="00F12C63">
        <w:rPr>
          <w:rFonts w:hint="eastAsia"/>
        </w:rPr>
        <w:t>自体は</w:t>
      </w:r>
      <w:r>
        <w:rPr>
          <w:rFonts w:hint="eastAsia"/>
        </w:rPr>
        <w:t>これまでも</w:t>
      </w:r>
      <w:r w:rsidR="00F12C63">
        <w:rPr>
          <w:rFonts w:hint="eastAsia"/>
        </w:rPr>
        <w:t>実施しているが現行計画に未</w:t>
      </w:r>
      <w:r w:rsidR="00785F1B">
        <w:rPr>
          <w:rFonts w:hint="eastAsia"/>
        </w:rPr>
        <w:t>掲載</w:t>
      </w:r>
      <w:r w:rsidR="00F12C63">
        <w:rPr>
          <w:rFonts w:hint="eastAsia"/>
        </w:rPr>
        <w:t>の</w:t>
      </w:r>
      <w:r>
        <w:rPr>
          <w:rFonts w:hint="eastAsia"/>
        </w:rPr>
        <w:t>もの</w:t>
      </w:r>
      <w:r w:rsidR="00F12C63">
        <w:rPr>
          <w:rFonts w:hint="eastAsia"/>
        </w:rPr>
        <w:t>などは空欄となっている箇所があります。</w:t>
      </w:r>
    </w:p>
    <w:p w14:paraId="326D550E" w14:textId="239B31C7" w:rsidR="00F12C63" w:rsidRDefault="00F12C63" w:rsidP="00F12C63">
      <w:pPr>
        <w:ind w:left="420" w:hangingChars="200" w:hanging="420"/>
      </w:pPr>
      <w:r>
        <w:rPr>
          <w:rFonts w:hint="eastAsia"/>
        </w:rPr>
        <w:t xml:space="preserve">　　　担当課と調整の上、</w:t>
      </w:r>
      <w:r w:rsidR="00785F1B">
        <w:rPr>
          <w:rFonts w:hint="eastAsia"/>
        </w:rPr>
        <w:t>掲載</w:t>
      </w:r>
      <w:r>
        <w:rPr>
          <w:rFonts w:hint="eastAsia"/>
        </w:rPr>
        <w:t>を予定しています。</w:t>
      </w:r>
    </w:p>
    <w:p w14:paraId="36FFE524" w14:textId="120676E3" w:rsidR="00F12C63" w:rsidRDefault="00F12C63" w:rsidP="00F12C63">
      <w:pPr>
        <w:ind w:left="420" w:hangingChars="200" w:hanging="420"/>
      </w:pPr>
    </w:p>
    <w:p w14:paraId="1D0BB005" w14:textId="3602192E" w:rsidR="00F12C63" w:rsidRDefault="00F12C63" w:rsidP="00F12C63">
      <w:pPr>
        <w:ind w:left="420" w:hangingChars="200" w:hanging="420"/>
      </w:pPr>
      <w:r>
        <w:rPr>
          <w:rFonts w:hint="eastAsia"/>
        </w:rPr>
        <w:t xml:space="preserve">　（</w:t>
      </w:r>
      <w:r w:rsidR="00674742">
        <w:rPr>
          <w:rFonts w:hint="eastAsia"/>
        </w:rPr>
        <w:t>４</w:t>
      </w:r>
      <w:r>
        <w:rPr>
          <w:rFonts w:hint="eastAsia"/>
        </w:rPr>
        <w:t>）基本目標５　子ども・子育て支援事業の推進について</w:t>
      </w:r>
      <w:r w:rsidR="00785F1B">
        <w:rPr>
          <w:rFonts w:hint="eastAsia"/>
        </w:rPr>
        <w:t>（８１頁以降）</w:t>
      </w:r>
    </w:p>
    <w:p w14:paraId="2FD95495" w14:textId="705A1A7C" w:rsidR="00785F1B" w:rsidRDefault="00F12C63" w:rsidP="00F12C63">
      <w:pPr>
        <w:ind w:left="420" w:hangingChars="200" w:hanging="420"/>
      </w:pPr>
      <w:r>
        <w:rPr>
          <w:rFonts w:hint="eastAsia"/>
        </w:rPr>
        <w:t xml:space="preserve">　　　基本目標５は、子ども・子育て支援法に基づ</w:t>
      </w:r>
      <w:r w:rsidR="00785F1B">
        <w:rPr>
          <w:rFonts w:hint="eastAsia"/>
        </w:rPr>
        <w:t>き、</w:t>
      </w:r>
      <w:r w:rsidR="00785F1B" w:rsidRPr="00785F1B">
        <w:rPr>
          <w:rFonts w:hint="eastAsia"/>
        </w:rPr>
        <w:t>子ども・子育て支援事業の推進</w:t>
      </w:r>
      <w:r w:rsidR="00785F1B">
        <w:rPr>
          <w:rFonts w:hint="eastAsia"/>
        </w:rPr>
        <w:t>を図るため、計画期間における子育て家庭のニーズに応じて</w:t>
      </w:r>
      <w:r w:rsidR="003A5346">
        <w:rPr>
          <w:rFonts w:hint="eastAsia"/>
        </w:rPr>
        <w:t>各子育て支援事業の</w:t>
      </w:r>
      <w:r w:rsidR="00785F1B">
        <w:rPr>
          <w:rFonts w:hint="eastAsia"/>
        </w:rPr>
        <w:t>量の見込みを算出し、</w:t>
      </w:r>
      <w:r w:rsidR="003A5346">
        <w:rPr>
          <w:rFonts w:hint="eastAsia"/>
        </w:rPr>
        <w:t>それに対する</w:t>
      </w:r>
      <w:r w:rsidR="00785F1B">
        <w:rPr>
          <w:rFonts w:hint="eastAsia"/>
        </w:rPr>
        <w:t>サービス提供体制の確保量を掲載するものです。</w:t>
      </w:r>
    </w:p>
    <w:p w14:paraId="0750DD58" w14:textId="0B608409" w:rsidR="00F12C63" w:rsidRDefault="00F12C63" w:rsidP="00785F1B">
      <w:pPr>
        <w:ind w:left="420" w:hangingChars="200" w:hanging="420"/>
      </w:pPr>
      <w:r>
        <w:rPr>
          <w:rFonts w:hint="eastAsia"/>
        </w:rPr>
        <w:t xml:space="preserve">　　　８２</w:t>
      </w:r>
      <w:r w:rsidR="00785F1B">
        <w:rPr>
          <w:rFonts w:hint="eastAsia"/>
        </w:rPr>
        <w:t>頁</w:t>
      </w:r>
      <w:r>
        <w:rPr>
          <w:rFonts w:hint="eastAsia"/>
        </w:rPr>
        <w:t>から８４</w:t>
      </w:r>
      <w:r w:rsidR="00785F1B">
        <w:rPr>
          <w:rFonts w:hint="eastAsia"/>
        </w:rPr>
        <w:t>頁</w:t>
      </w:r>
      <w:r>
        <w:rPr>
          <w:rFonts w:hint="eastAsia"/>
        </w:rPr>
        <w:t>までと８６</w:t>
      </w:r>
      <w:r w:rsidR="00785F1B">
        <w:rPr>
          <w:rFonts w:hint="eastAsia"/>
        </w:rPr>
        <w:t>頁</w:t>
      </w:r>
      <w:r>
        <w:rPr>
          <w:rFonts w:hint="eastAsia"/>
        </w:rPr>
        <w:t>から９４</w:t>
      </w:r>
      <w:r w:rsidR="00785F1B">
        <w:rPr>
          <w:rFonts w:hint="eastAsia"/>
        </w:rPr>
        <w:t>頁</w:t>
      </w:r>
      <w:r>
        <w:rPr>
          <w:rFonts w:hint="eastAsia"/>
        </w:rPr>
        <w:t>までの内容について、</w:t>
      </w:r>
      <w:r w:rsidR="00785F1B">
        <w:rPr>
          <w:rFonts w:hint="eastAsia"/>
        </w:rPr>
        <w:t>現在量の見込み</w:t>
      </w:r>
      <w:r w:rsidR="003A5346">
        <w:rPr>
          <w:rFonts w:hint="eastAsia"/>
        </w:rPr>
        <w:t>を</w:t>
      </w:r>
      <w:r w:rsidR="00785F1B">
        <w:rPr>
          <w:rFonts w:hint="eastAsia"/>
        </w:rPr>
        <w:t>算出</w:t>
      </w:r>
      <w:r w:rsidR="003A5346">
        <w:rPr>
          <w:rFonts w:hint="eastAsia"/>
        </w:rPr>
        <w:t>していることから</w:t>
      </w:r>
      <w:r w:rsidR="00785F1B">
        <w:rPr>
          <w:rFonts w:hint="eastAsia"/>
        </w:rPr>
        <w:t>、未掲載となっています。</w:t>
      </w:r>
    </w:p>
    <w:p w14:paraId="10B61714" w14:textId="34A00A85" w:rsidR="00CB3146" w:rsidRDefault="00CB3146" w:rsidP="00785F1B">
      <w:pPr>
        <w:ind w:left="420" w:hangingChars="200" w:hanging="420"/>
      </w:pPr>
    </w:p>
    <w:p w14:paraId="7AC06941" w14:textId="44437DA0" w:rsidR="00CB3146" w:rsidRDefault="00CB3146" w:rsidP="00785F1B">
      <w:pPr>
        <w:ind w:left="420" w:hangingChars="200" w:hanging="420"/>
      </w:pPr>
      <w:r>
        <w:rPr>
          <w:rFonts w:hint="eastAsia"/>
        </w:rPr>
        <w:t xml:space="preserve">　（５）第８章　資料編について（９９頁以降）</w:t>
      </w:r>
    </w:p>
    <w:p w14:paraId="6C37438E" w14:textId="32CDDA0C" w:rsidR="00CB3146" w:rsidRPr="00CB3146" w:rsidRDefault="00CB3146" w:rsidP="00785F1B">
      <w:pPr>
        <w:ind w:left="420" w:hangingChars="200" w:hanging="420"/>
        <w:rPr>
          <w:rFonts w:hint="eastAsia"/>
        </w:rPr>
      </w:pPr>
      <w:r>
        <w:rPr>
          <w:rFonts w:hint="eastAsia"/>
        </w:rPr>
        <w:t xml:space="preserve">　　　現在作成中につき、未掲載となっています。</w:t>
      </w:r>
    </w:p>
    <w:p w14:paraId="2F486376" w14:textId="26991AC2" w:rsidR="00785F1B" w:rsidRDefault="00785F1B" w:rsidP="00785F1B">
      <w:pPr>
        <w:ind w:left="420" w:hangingChars="200" w:hanging="420"/>
      </w:pPr>
      <w:r>
        <w:rPr>
          <w:rFonts w:hint="eastAsia"/>
        </w:rPr>
        <w:t xml:space="preserve">　</w:t>
      </w:r>
    </w:p>
    <w:p w14:paraId="69CFBCA8" w14:textId="54752C4D" w:rsidR="003531F1" w:rsidRDefault="003531F1" w:rsidP="00785F1B">
      <w:pPr>
        <w:ind w:firstLineChars="100" w:firstLine="210"/>
      </w:pPr>
      <w:r>
        <w:rPr>
          <w:rFonts w:hint="eastAsia"/>
        </w:rPr>
        <w:t>（</w:t>
      </w:r>
      <w:r w:rsidR="00CB3146">
        <w:rPr>
          <w:rFonts w:hint="eastAsia"/>
        </w:rPr>
        <w:t>６</w:t>
      </w:r>
      <w:r>
        <w:rPr>
          <w:rFonts w:hint="eastAsia"/>
        </w:rPr>
        <w:t>）</w:t>
      </w:r>
      <w:r w:rsidR="00785F1B">
        <w:rPr>
          <w:rFonts w:hint="eastAsia"/>
        </w:rPr>
        <w:t>計画の素案を確認していただくにあた</w:t>
      </w:r>
      <w:r>
        <w:rPr>
          <w:rFonts w:hint="eastAsia"/>
        </w:rPr>
        <w:t>って</w:t>
      </w:r>
    </w:p>
    <w:p w14:paraId="09EB5439" w14:textId="77777777" w:rsidR="003A5346" w:rsidRDefault="003531F1" w:rsidP="003531F1">
      <w:pPr>
        <w:ind w:firstLineChars="300" w:firstLine="630"/>
      </w:pPr>
      <w:r>
        <w:rPr>
          <w:rFonts w:hint="eastAsia"/>
        </w:rPr>
        <w:t>本</w:t>
      </w:r>
      <w:r w:rsidR="00785F1B">
        <w:rPr>
          <w:rFonts w:hint="eastAsia"/>
        </w:rPr>
        <w:t>計画の内容や</w:t>
      </w:r>
      <w:r w:rsidR="003A5346">
        <w:rPr>
          <w:rFonts w:hint="eastAsia"/>
        </w:rPr>
        <w:t>、こども・若者、子育て家庭などの</w:t>
      </w:r>
      <w:r>
        <w:rPr>
          <w:rFonts w:hint="eastAsia"/>
        </w:rPr>
        <w:t>ニーズを満たす</w:t>
      </w:r>
      <w:r w:rsidR="003A5346">
        <w:rPr>
          <w:rFonts w:hint="eastAsia"/>
        </w:rPr>
        <w:t>ため</w:t>
      </w:r>
      <w:r>
        <w:rPr>
          <w:rFonts w:hint="eastAsia"/>
        </w:rPr>
        <w:t>に必要な取組</w:t>
      </w:r>
    </w:p>
    <w:p w14:paraId="11CB75E4" w14:textId="77777777" w:rsidR="003A5346" w:rsidRDefault="003531F1" w:rsidP="003A5346">
      <w:pPr>
        <w:ind w:firstLineChars="200" w:firstLine="420"/>
      </w:pPr>
      <w:r>
        <w:rPr>
          <w:rFonts w:hint="eastAsia"/>
        </w:rPr>
        <w:t>や</w:t>
      </w:r>
      <w:r w:rsidR="00785F1B">
        <w:rPr>
          <w:rFonts w:hint="eastAsia"/>
        </w:rPr>
        <w:t>こども施策が</w:t>
      </w:r>
      <w:r>
        <w:rPr>
          <w:rFonts w:hint="eastAsia"/>
        </w:rPr>
        <w:t>計画に盛り込まれているか</w:t>
      </w:r>
      <w:r w:rsidR="003A5346">
        <w:rPr>
          <w:rFonts w:hint="eastAsia"/>
        </w:rPr>
        <w:t>などについて</w:t>
      </w:r>
      <w:r>
        <w:rPr>
          <w:rFonts w:hint="eastAsia"/>
        </w:rPr>
        <w:t>、各委員の立場・目線で御確認</w:t>
      </w:r>
    </w:p>
    <w:p w14:paraId="5AA449C9" w14:textId="711A1CB0" w:rsidR="00785F1B" w:rsidRDefault="003531F1" w:rsidP="003A5346">
      <w:pPr>
        <w:ind w:firstLineChars="200" w:firstLine="420"/>
      </w:pPr>
      <w:r>
        <w:rPr>
          <w:rFonts w:hint="eastAsia"/>
        </w:rPr>
        <w:t>いただき、御意見賜れれば幸いです。</w:t>
      </w:r>
    </w:p>
    <w:p w14:paraId="2D2F0418" w14:textId="089BBF07" w:rsidR="003531F1" w:rsidRPr="003531F1" w:rsidRDefault="003531F1" w:rsidP="00785F1B">
      <w:pPr>
        <w:ind w:firstLineChars="100" w:firstLine="210"/>
      </w:pPr>
    </w:p>
    <w:sectPr w:rsidR="003531F1" w:rsidRPr="003531F1">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99E20" w14:textId="77777777" w:rsidR="00C50910" w:rsidRDefault="00C50910" w:rsidP="00C50910">
      <w:r>
        <w:separator/>
      </w:r>
    </w:p>
  </w:endnote>
  <w:endnote w:type="continuationSeparator" w:id="0">
    <w:p w14:paraId="24EA153B" w14:textId="77777777" w:rsidR="00C50910" w:rsidRDefault="00C50910" w:rsidP="00C50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534123"/>
      <w:docPartObj>
        <w:docPartGallery w:val="Page Numbers (Bottom of Page)"/>
        <w:docPartUnique/>
      </w:docPartObj>
    </w:sdtPr>
    <w:sdtEndPr/>
    <w:sdtContent>
      <w:p w14:paraId="22789338" w14:textId="566F0494" w:rsidR="00C50910" w:rsidRDefault="00C50910">
        <w:pPr>
          <w:pStyle w:val="a8"/>
          <w:jc w:val="center"/>
        </w:pPr>
        <w:r>
          <w:fldChar w:fldCharType="begin"/>
        </w:r>
        <w:r>
          <w:instrText>PAGE   \* MERGEFORMAT</w:instrText>
        </w:r>
        <w:r>
          <w:fldChar w:fldCharType="separate"/>
        </w:r>
        <w:r>
          <w:rPr>
            <w:lang w:val="ja-JP"/>
          </w:rPr>
          <w:t>2</w:t>
        </w:r>
        <w:r>
          <w:fldChar w:fldCharType="end"/>
        </w:r>
      </w:p>
    </w:sdtContent>
  </w:sdt>
  <w:p w14:paraId="4E36324A" w14:textId="77777777" w:rsidR="00C50910" w:rsidRDefault="00C5091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42240" w14:textId="77777777" w:rsidR="00C50910" w:rsidRDefault="00C50910" w:rsidP="00C50910">
      <w:r>
        <w:separator/>
      </w:r>
    </w:p>
  </w:footnote>
  <w:footnote w:type="continuationSeparator" w:id="0">
    <w:p w14:paraId="5E0C8F66" w14:textId="77777777" w:rsidR="00C50910" w:rsidRDefault="00C50910" w:rsidP="00C509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441"/>
    <w:rsid w:val="00124216"/>
    <w:rsid w:val="001C5F1B"/>
    <w:rsid w:val="00231D56"/>
    <w:rsid w:val="002C5383"/>
    <w:rsid w:val="003531F1"/>
    <w:rsid w:val="00360EEE"/>
    <w:rsid w:val="003A5346"/>
    <w:rsid w:val="00447DE3"/>
    <w:rsid w:val="00453441"/>
    <w:rsid w:val="00482DE4"/>
    <w:rsid w:val="00494056"/>
    <w:rsid w:val="00540CE0"/>
    <w:rsid w:val="00674742"/>
    <w:rsid w:val="00785F1B"/>
    <w:rsid w:val="007B7E49"/>
    <w:rsid w:val="00B35AF5"/>
    <w:rsid w:val="00B62BF4"/>
    <w:rsid w:val="00C50910"/>
    <w:rsid w:val="00CB3146"/>
    <w:rsid w:val="00DA00C3"/>
    <w:rsid w:val="00E85CA2"/>
    <w:rsid w:val="00E93174"/>
    <w:rsid w:val="00F12C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4F9593"/>
  <w15:chartTrackingRefBased/>
  <w15:docId w15:val="{B90C7FC4-FB42-4749-9826-0CA6A58EA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9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130-10">
    <w:name w:val="211本文_3.0-1.0"/>
    <w:basedOn w:val="a"/>
    <w:qFormat/>
    <w:rsid w:val="00E85CA2"/>
    <w:pPr>
      <w:widowControl/>
      <w:ind w:leftChars="300" w:left="300" w:firstLineChars="100" w:firstLine="100"/>
      <w:jc w:val="left"/>
      <w:textAlignment w:val="center"/>
    </w:pPr>
    <w:rPr>
      <w:rFonts w:ascii="游ゴシック Medium" w:eastAsia="游ゴシック Medium"/>
      <w:szCs w:val="24"/>
      <w14:ligatures w14:val="standardContextual"/>
    </w:rPr>
  </w:style>
  <w:style w:type="paragraph" w:customStyle="1" w:styleId="410">
    <w:name w:val="410図表_タイトル"/>
    <w:basedOn w:val="a"/>
    <w:next w:val="420"/>
    <w:qFormat/>
    <w:rsid w:val="00E85CA2"/>
    <w:pPr>
      <w:widowControl/>
      <w:ind w:leftChars="300" w:left="300"/>
      <w:jc w:val="center"/>
      <w:textAlignment w:val="center"/>
    </w:pPr>
    <w:rPr>
      <w:rFonts w:ascii="游ゴシック" w:eastAsia="游ゴシック" w:hAnsi="游ゴシック" w:cs="游ゴシック"/>
      <w:b/>
      <w:bCs/>
      <w:sz w:val="22"/>
      <w:szCs w:val="24"/>
      <w14:ligatures w14:val="standardContextual"/>
    </w:rPr>
  </w:style>
  <w:style w:type="paragraph" w:customStyle="1" w:styleId="420">
    <w:name w:val="420図表_本体"/>
    <w:basedOn w:val="a"/>
    <w:qFormat/>
    <w:rsid w:val="00E85CA2"/>
    <w:pPr>
      <w:widowControl/>
      <w:ind w:leftChars="300" w:left="630"/>
      <w:jc w:val="center"/>
      <w:textAlignment w:val="center"/>
    </w:pPr>
    <w:rPr>
      <w:rFonts w:ascii="游ゴシック Medium" w:eastAsia="游ゴシック Medium"/>
      <w:szCs w:val="24"/>
      <w14:ligatures w14:val="standardContextual"/>
    </w:rPr>
  </w:style>
  <w:style w:type="paragraph" w:styleId="a3">
    <w:name w:val="annotation text"/>
    <w:basedOn w:val="a"/>
    <w:link w:val="a4"/>
    <w:uiPriority w:val="99"/>
    <w:unhideWhenUsed/>
    <w:rsid w:val="00E85CA2"/>
    <w:pPr>
      <w:topLinePunct/>
      <w:snapToGrid w:val="0"/>
      <w:contextualSpacing/>
      <w:jc w:val="left"/>
      <w:textAlignment w:val="center"/>
    </w:pPr>
    <w:rPr>
      <w:rFonts w:ascii="游ゴシック" w:eastAsia="游ゴシック" w:hAnsi="Segoe UI"/>
      <w:szCs w:val="21"/>
    </w:rPr>
  </w:style>
  <w:style w:type="character" w:customStyle="1" w:styleId="a4">
    <w:name w:val="コメント文字列 (文字)"/>
    <w:basedOn w:val="a0"/>
    <w:link w:val="a3"/>
    <w:uiPriority w:val="99"/>
    <w:rsid w:val="00E85CA2"/>
    <w:rPr>
      <w:rFonts w:ascii="游ゴシック" w:eastAsia="游ゴシック" w:hAnsi="Segoe UI"/>
      <w:szCs w:val="21"/>
    </w:rPr>
  </w:style>
  <w:style w:type="character" w:styleId="a5">
    <w:name w:val="annotation reference"/>
    <w:basedOn w:val="a0"/>
    <w:uiPriority w:val="99"/>
    <w:semiHidden/>
    <w:unhideWhenUsed/>
    <w:rsid w:val="00E85CA2"/>
    <w:rPr>
      <w:sz w:val="18"/>
      <w:szCs w:val="18"/>
    </w:rPr>
  </w:style>
  <w:style w:type="paragraph" w:customStyle="1" w:styleId="430L150">
    <w:name w:val="430図表_図表下説明_L150"/>
    <w:basedOn w:val="a"/>
    <w:qFormat/>
    <w:rsid w:val="00E85CA2"/>
    <w:pPr>
      <w:widowControl/>
      <w:ind w:leftChars="400" w:left="400"/>
      <w:jc w:val="left"/>
      <w:textAlignment w:val="center"/>
    </w:pPr>
    <w:rPr>
      <w:rFonts w:ascii="游ゴシック Medium" w:eastAsia="游ゴシック Medium"/>
      <w:sz w:val="16"/>
      <w:szCs w:val="16"/>
      <w14:ligatures w14:val="standardContextual"/>
    </w:rPr>
  </w:style>
  <w:style w:type="paragraph" w:styleId="a6">
    <w:name w:val="header"/>
    <w:basedOn w:val="a"/>
    <w:link w:val="a7"/>
    <w:uiPriority w:val="99"/>
    <w:unhideWhenUsed/>
    <w:rsid w:val="00C50910"/>
    <w:pPr>
      <w:tabs>
        <w:tab w:val="center" w:pos="4252"/>
        <w:tab w:val="right" w:pos="8504"/>
      </w:tabs>
      <w:snapToGrid w:val="0"/>
    </w:pPr>
  </w:style>
  <w:style w:type="character" w:customStyle="1" w:styleId="a7">
    <w:name w:val="ヘッダー (文字)"/>
    <w:basedOn w:val="a0"/>
    <w:link w:val="a6"/>
    <w:uiPriority w:val="99"/>
    <w:rsid w:val="00C50910"/>
  </w:style>
  <w:style w:type="paragraph" w:styleId="a8">
    <w:name w:val="footer"/>
    <w:basedOn w:val="a"/>
    <w:link w:val="a9"/>
    <w:uiPriority w:val="99"/>
    <w:unhideWhenUsed/>
    <w:rsid w:val="00C50910"/>
    <w:pPr>
      <w:tabs>
        <w:tab w:val="center" w:pos="4252"/>
        <w:tab w:val="right" w:pos="8504"/>
      </w:tabs>
      <w:snapToGrid w:val="0"/>
    </w:pPr>
  </w:style>
  <w:style w:type="character" w:customStyle="1" w:styleId="a9">
    <w:name w:val="フッター (文字)"/>
    <w:basedOn w:val="a0"/>
    <w:link w:val="a8"/>
    <w:uiPriority w:val="99"/>
    <w:rsid w:val="00C50910"/>
  </w:style>
  <w:style w:type="paragraph" w:styleId="aa">
    <w:name w:val="annotation subject"/>
    <w:basedOn w:val="a3"/>
    <w:next w:val="a3"/>
    <w:link w:val="ab"/>
    <w:uiPriority w:val="99"/>
    <w:semiHidden/>
    <w:unhideWhenUsed/>
    <w:rsid w:val="00785F1B"/>
    <w:pPr>
      <w:topLinePunct w:val="0"/>
      <w:snapToGrid/>
      <w:contextualSpacing w:val="0"/>
      <w:textAlignment w:val="auto"/>
    </w:pPr>
    <w:rPr>
      <w:rFonts w:asciiTheme="minorHAnsi" w:eastAsiaTheme="minorEastAsia" w:hAnsiTheme="minorHAnsi"/>
      <w:b/>
      <w:bCs/>
      <w:szCs w:val="22"/>
    </w:rPr>
  </w:style>
  <w:style w:type="character" w:customStyle="1" w:styleId="ab">
    <w:name w:val="コメント内容 (文字)"/>
    <w:basedOn w:val="a4"/>
    <w:link w:val="aa"/>
    <w:uiPriority w:val="99"/>
    <w:semiHidden/>
    <w:rsid w:val="00785F1B"/>
    <w:rPr>
      <w:rFonts w:ascii="游ゴシック" w:eastAsia="游ゴシック" w:hAnsi="Segoe UI"/>
      <w:b/>
      <w:bCs/>
      <w:szCs w:val="21"/>
    </w:rPr>
  </w:style>
  <w:style w:type="paragraph" w:styleId="ac">
    <w:name w:val="List Paragraph"/>
    <w:basedOn w:val="a"/>
    <w:uiPriority w:val="34"/>
    <w:qFormat/>
    <w:rsid w:val="00DA00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407</Words>
  <Characters>2321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倉科 琢磨</dc:creator>
  <cp:keywords/>
  <dc:description/>
  <cp:lastModifiedBy>倉科 琢磨</cp:lastModifiedBy>
  <cp:revision>7</cp:revision>
  <dcterms:created xsi:type="dcterms:W3CDTF">2024-10-02T04:55:00Z</dcterms:created>
  <dcterms:modified xsi:type="dcterms:W3CDTF">2024-10-03T05:09:00Z</dcterms:modified>
</cp:coreProperties>
</file>