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9C436C" w14:textId="7F70CEA4" w:rsidR="00417D47" w:rsidRPr="00AE2D5F" w:rsidRDefault="00417D47" w:rsidP="00047DDF">
      <w:pPr>
        <w:wordWrap/>
        <w:autoSpaceDE w:val="0"/>
        <w:autoSpaceDN w:val="0"/>
        <w:ind w:leftChars="300" w:left="753"/>
        <w:rPr>
          <w:kern w:val="0"/>
          <w:szCs w:val="24"/>
        </w:rPr>
      </w:pPr>
      <w:r w:rsidRPr="00AE2D5F">
        <w:rPr>
          <w:rFonts w:hint="eastAsia"/>
          <w:kern w:val="0"/>
          <w:szCs w:val="24"/>
        </w:rPr>
        <w:t>本庄市男女共同参画</w:t>
      </w:r>
      <w:r w:rsidR="007D7026" w:rsidRPr="00AE2D5F">
        <w:rPr>
          <w:rFonts w:hint="eastAsia"/>
          <w:kern w:val="0"/>
          <w:szCs w:val="24"/>
        </w:rPr>
        <w:t>及び多様性を尊重する社会を推進する条例</w:t>
      </w:r>
      <w:r w:rsidR="00D7194B" w:rsidRPr="00AE2D5F">
        <w:rPr>
          <w:rFonts w:hint="eastAsia"/>
          <w:kern w:val="0"/>
          <w:szCs w:val="24"/>
        </w:rPr>
        <w:t>（案）</w:t>
      </w:r>
    </w:p>
    <w:p w14:paraId="3BD35BE1" w14:textId="77777777" w:rsidR="00417D47" w:rsidRPr="00AE2D5F" w:rsidRDefault="00417D47" w:rsidP="00047DDF">
      <w:pPr>
        <w:wordWrap/>
        <w:autoSpaceDE w:val="0"/>
        <w:autoSpaceDN w:val="0"/>
        <w:rPr>
          <w:kern w:val="0"/>
          <w:szCs w:val="24"/>
        </w:rPr>
      </w:pPr>
    </w:p>
    <w:p w14:paraId="367891D1" w14:textId="77777777" w:rsidR="00417D47" w:rsidRPr="00AE2D5F" w:rsidRDefault="00417D47" w:rsidP="00047DDF">
      <w:pPr>
        <w:wordWrap/>
        <w:autoSpaceDE w:val="0"/>
        <w:autoSpaceDN w:val="0"/>
        <w:ind w:leftChars="100" w:left="251"/>
        <w:rPr>
          <w:kern w:val="0"/>
          <w:szCs w:val="24"/>
        </w:rPr>
      </w:pPr>
      <w:r w:rsidRPr="00AE2D5F">
        <w:rPr>
          <w:rFonts w:hint="eastAsia"/>
          <w:kern w:val="0"/>
          <w:szCs w:val="24"/>
        </w:rPr>
        <w:t>（目的）</w:t>
      </w:r>
    </w:p>
    <w:p w14:paraId="4A7ED8EA" w14:textId="45A141FB" w:rsidR="00417D47" w:rsidRPr="00AE2D5F" w:rsidRDefault="00417D47" w:rsidP="00047DDF">
      <w:pPr>
        <w:wordWrap/>
        <w:autoSpaceDE w:val="0"/>
        <w:autoSpaceDN w:val="0"/>
        <w:ind w:left="251" w:hangingChars="100" w:hanging="251"/>
        <w:rPr>
          <w:kern w:val="0"/>
          <w:szCs w:val="24"/>
        </w:rPr>
      </w:pPr>
      <w:r w:rsidRPr="00AE2D5F">
        <w:rPr>
          <w:rFonts w:hint="eastAsia"/>
          <w:kern w:val="0"/>
          <w:szCs w:val="24"/>
        </w:rPr>
        <w:t>第１条　この条例は、男女共同参画及び</w:t>
      </w:r>
      <w:r w:rsidR="007D7026" w:rsidRPr="00AE2D5F">
        <w:rPr>
          <w:rFonts w:hint="eastAsia"/>
          <w:kern w:val="0"/>
          <w:szCs w:val="24"/>
        </w:rPr>
        <w:t>多様性を尊重する社会の推進</w:t>
      </w:r>
      <w:r w:rsidRPr="00AE2D5F">
        <w:rPr>
          <w:rFonts w:hint="eastAsia"/>
          <w:kern w:val="0"/>
          <w:szCs w:val="24"/>
        </w:rPr>
        <w:t>に</w:t>
      </w:r>
      <w:r w:rsidR="007D7026" w:rsidRPr="00AE2D5F">
        <w:rPr>
          <w:rFonts w:hint="eastAsia"/>
          <w:kern w:val="0"/>
          <w:szCs w:val="24"/>
        </w:rPr>
        <w:t>関し</w:t>
      </w:r>
      <w:r w:rsidRPr="00AE2D5F">
        <w:rPr>
          <w:rFonts w:hint="eastAsia"/>
          <w:kern w:val="0"/>
          <w:szCs w:val="24"/>
        </w:rPr>
        <w:t>基本理念を定め、市、市民、事業者及び教育関係者の責務を明らかにするとともに、</w:t>
      </w:r>
      <w:r w:rsidR="00C55C36" w:rsidRPr="00093D53">
        <w:rPr>
          <w:kern w:val="0"/>
          <w:szCs w:val="24"/>
        </w:rPr>
        <w:t>市の施策について基本的事項</w:t>
      </w:r>
      <w:r w:rsidRPr="00AE2D5F">
        <w:rPr>
          <w:rFonts w:hint="eastAsia"/>
          <w:kern w:val="0"/>
          <w:szCs w:val="24"/>
        </w:rPr>
        <w:t>その他の必要な事項を定めることにより、これを総合的かつ計画的に推進し、もって男女共同参画</w:t>
      </w:r>
      <w:r w:rsidR="007D7026" w:rsidRPr="00AE2D5F">
        <w:rPr>
          <w:rFonts w:hint="eastAsia"/>
          <w:kern w:val="0"/>
          <w:szCs w:val="24"/>
        </w:rPr>
        <w:t>及び多様性を尊重する</w:t>
      </w:r>
      <w:r w:rsidRPr="00AE2D5F">
        <w:rPr>
          <w:rFonts w:hint="eastAsia"/>
          <w:kern w:val="0"/>
          <w:szCs w:val="24"/>
        </w:rPr>
        <w:t>社会を実現することを目的とする。</w:t>
      </w:r>
    </w:p>
    <w:p w14:paraId="7F54689D" w14:textId="77777777" w:rsidR="00417D47" w:rsidRPr="00AE2D5F" w:rsidRDefault="00417D47" w:rsidP="00047DDF">
      <w:pPr>
        <w:wordWrap/>
        <w:autoSpaceDE w:val="0"/>
        <w:autoSpaceDN w:val="0"/>
        <w:ind w:leftChars="100" w:left="251"/>
        <w:rPr>
          <w:kern w:val="0"/>
          <w:szCs w:val="24"/>
        </w:rPr>
      </w:pPr>
      <w:r w:rsidRPr="00AE2D5F">
        <w:rPr>
          <w:rFonts w:hint="eastAsia"/>
          <w:kern w:val="0"/>
          <w:szCs w:val="24"/>
        </w:rPr>
        <w:t>（定義）</w:t>
      </w:r>
    </w:p>
    <w:p w14:paraId="643E468B" w14:textId="77777777" w:rsidR="00417D47" w:rsidRPr="00AE2D5F" w:rsidRDefault="00417D47" w:rsidP="00047DDF">
      <w:pPr>
        <w:wordWrap/>
        <w:autoSpaceDE w:val="0"/>
        <w:autoSpaceDN w:val="0"/>
        <w:ind w:left="251" w:hangingChars="100" w:hanging="251"/>
        <w:rPr>
          <w:kern w:val="0"/>
          <w:szCs w:val="24"/>
        </w:rPr>
      </w:pPr>
      <w:r w:rsidRPr="00AE2D5F">
        <w:rPr>
          <w:rFonts w:hint="eastAsia"/>
          <w:kern w:val="0"/>
          <w:szCs w:val="24"/>
        </w:rPr>
        <w:t>第２条　この条例において、次の各号に掲げる用語の意義は、当該各号に定めるところによる。</w:t>
      </w:r>
    </w:p>
    <w:p w14:paraId="442537E9" w14:textId="19B5C698" w:rsidR="00417D47" w:rsidRPr="00AE2D5F" w:rsidRDefault="00417D47" w:rsidP="00047DDF">
      <w:pPr>
        <w:wordWrap/>
        <w:autoSpaceDE w:val="0"/>
        <w:autoSpaceDN w:val="0"/>
        <w:ind w:leftChars="100" w:left="502" w:hangingChars="100" w:hanging="251"/>
        <w:rPr>
          <w:kern w:val="0"/>
          <w:szCs w:val="24"/>
        </w:rPr>
      </w:pPr>
      <w:r w:rsidRPr="00AE2D5F">
        <w:rPr>
          <w:rFonts w:hint="eastAsia"/>
          <w:kern w:val="0"/>
          <w:szCs w:val="24"/>
        </w:rPr>
        <w:t xml:space="preserve">（１）　男女共同参画　</w:t>
      </w:r>
      <w:r w:rsidR="00795C85" w:rsidRPr="00AE2D5F">
        <w:rPr>
          <w:rFonts w:hint="eastAsia"/>
          <w:kern w:val="0"/>
          <w:szCs w:val="24"/>
        </w:rPr>
        <w:t>男女</w:t>
      </w:r>
      <w:r w:rsidRPr="00AE2D5F">
        <w:rPr>
          <w:rFonts w:hint="eastAsia"/>
          <w:kern w:val="0"/>
          <w:szCs w:val="24"/>
        </w:rPr>
        <w:t>が、社会の対等な構成員として、自らの意思によって社会のあらゆる分野における活動に参画する機会が確保され、もって男女が均等に政治的、経済的、社会的及び文化的な利益を享受することができ、かつ、共に責任を担うことをいう。</w:t>
      </w:r>
    </w:p>
    <w:p w14:paraId="62DEB152" w14:textId="566D1273" w:rsidR="00417D47" w:rsidRPr="00AE2D5F" w:rsidRDefault="00417D47" w:rsidP="00047DDF">
      <w:pPr>
        <w:wordWrap/>
        <w:autoSpaceDE w:val="0"/>
        <w:autoSpaceDN w:val="0"/>
        <w:ind w:leftChars="100" w:left="502" w:hangingChars="100" w:hanging="251"/>
        <w:rPr>
          <w:kern w:val="0"/>
          <w:szCs w:val="24"/>
        </w:rPr>
      </w:pPr>
      <w:r w:rsidRPr="00AE2D5F">
        <w:rPr>
          <w:rFonts w:hint="eastAsia"/>
          <w:kern w:val="0"/>
          <w:szCs w:val="24"/>
        </w:rPr>
        <w:t xml:space="preserve">（２）　</w:t>
      </w:r>
      <w:r w:rsidR="007D7026" w:rsidRPr="00AE2D5F">
        <w:rPr>
          <w:rFonts w:hint="eastAsia"/>
          <w:kern w:val="0"/>
          <w:szCs w:val="24"/>
        </w:rPr>
        <w:t>多様性を尊重する社会</w:t>
      </w:r>
      <w:r w:rsidRPr="00AE2D5F">
        <w:rPr>
          <w:rFonts w:hint="eastAsia"/>
          <w:kern w:val="0"/>
          <w:szCs w:val="24"/>
        </w:rPr>
        <w:t xml:space="preserve">　</w:t>
      </w:r>
      <w:r w:rsidR="00712776" w:rsidRPr="00AE2D5F">
        <w:rPr>
          <w:rFonts w:hint="eastAsia"/>
          <w:kern w:val="0"/>
          <w:szCs w:val="24"/>
        </w:rPr>
        <w:t>性別等、年齢、</w:t>
      </w:r>
      <w:r w:rsidR="00C47DC8">
        <w:rPr>
          <w:rFonts w:hint="eastAsia"/>
          <w:kern w:val="0"/>
          <w:szCs w:val="24"/>
        </w:rPr>
        <w:t>障害</w:t>
      </w:r>
      <w:r w:rsidR="00712776" w:rsidRPr="00AE2D5F">
        <w:rPr>
          <w:rFonts w:hint="eastAsia"/>
          <w:kern w:val="0"/>
          <w:szCs w:val="24"/>
        </w:rPr>
        <w:t>の有無、国籍及び文化的な背景等の違いにかかわらず、全ての人が個人として尊重され、その個性と能力を発揮し、それぞれの違い及び共通点を認め合う調和のある社会をいう。</w:t>
      </w:r>
    </w:p>
    <w:p w14:paraId="61EAC4B5" w14:textId="31699E92" w:rsidR="0095296F" w:rsidRPr="00AE2D5F" w:rsidRDefault="0095296F" w:rsidP="00047DDF">
      <w:pPr>
        <w:wordWrap/>
        <w:autoSpaceDE w:val="0"/>
        <w:autoSpaceDN w:val="0"/>
        <w:ind w:leftChars="100" w:left="502" w:hangingChars="100" w:hanging="251"/>
        <w:rPr>
          <w:kern w:val="0"/>
          <w:szCs w:val="24"/>
        </w:rPr>
      </w:pPr>
      <w:r w:rsidRPr="00AE2D5F">
        <w:rPr>
          <w:rFonts w:hint="eastAsia"/>
          <w:kern w:val="0"/>
          <w:szCs w:val="24"/>
        </w:rPr>
        <w:t>（３）　積極的改善措置　第</w:t>
      </w:r>
      <w:r w:rsidR="00C47DC8">
        <w:rPr>
          <w:rFonts w:hint="eastAsia"/>
          <w:kern w:val="0"/>
          <w:szCs w:val="24"/>
        </w:rPr>
        <w:t>１</w:t>
      </w:r>
      <w:r w:rsidRPr="00AE2D5F">
        <w:rPr>
          <w:rFonts w:hint="eastAsia"/>
          <w:kern w:val="0"/>
          <w:szCs w:val="24"/>
        </w:rPr>
        <w:t>号に規定する機会に係る男女間の格差を改善するため必要な範囲内において、男女のいずれか一方に対し、当該機会を積極的に提供することをいう。</w:t>
      </w:r>
    </w:p>
    <w:p w14:paraId="1445822A" w14:textId="5E822440" w:rsidR="00417D47" w:rsidRPr="00AE2D5F" w:rsidRDefault="00417D47" w:rsidP="00AE2D5F">
      <w:pPr>
        <w:wordWrap/>
        <w:autoSpaceDE w:val="0"/>
        <w:autoSpaceDN w:val="0"/>
        <w:ind w:leftChars="100" w:left="502" w:hangingChars="100" w:hanging="251"/>
        <w:rPr>
          <w:kern w:val="0"/>
          <w:szCs w:val="24"/>
        </w:rPr>
      </w:pPr>
      <w:r w:rsidRPr="00AE2D5F">
        <w:rPr>
          <w:rFonts w:hint="eastAsia"/>
          <w:kern w:val="0"/>
          <w:szCs w:val="24"/>
        </w:rPr>
        <w:t>（</w:t>
      </w:r>
      <w:r w:rsidR="0095296F" w:rsidRPr="00AE2D5F">
        <w:rPr>
          <w:rFonts w:hint="eastAsia"/>
          <w:kern w:val="0"/>
          <w:szCs w:val="24"/>
        </w:rPr>
        <w:t>４</w:t>
      </w:r>
      <w:r w:rsidRPr="00AE2D5F">
        <w:rPr>
          <w:rFonts w:hint="eastAsia"/>
          <w:kern w:val="0"/>
          <w:szCs w:val="24"/>
        </w:rPr>
        <w:t>）　市民　市内に在住し、在勤し、又は在学する者をいう。</w:t>
      </w:r>
    </w:p>
    <w:p w14:paraId="499F43E6" w14:textId="3EFE2CE1" w:rsidR="00417D47" w:rsidRPr="00AE2D5F" w:rsidRDefault="00417D47" w:rsidP="00047DDF">
      <w:pPr>
        <w:wordWrap/>
        <w:autoSpaceDE w:val="0"/>
        <w:autoSpaceDN w:val="0"/>
        <w:ind w:leftChars="100" w:left="502" w:hangingChars="100" w:hanging="251"/>
        <w:rPr>
          <w:kern w:val="0"/>
          <w:szCs w:val="24"/>
        </w:rPr>
      </w:pPr>
      <w:r w:rsidRPr="00AE2D5F">
        <w:rPr>
          <w:rFonts w:hint="eastAsia"/>
          <w:kern w:val="0"/>
          <w:szCs w:val="24"/>
        </w:rPr>
        <w:t>（</w:t>
      </w:r>
      <w:r w:rsidR="0095296F" w:rsidRPr="00AE2D5F">
        <w:rPr>
          <w:rFonts w:hint="eastAsia"/>
          <w:kern w:val="0"/>
          <w:szCs w:val="24"/>
        </w:rPr>
        <w:t>５</w:t>
      </w:r>
      <w:r w:rsidRPr="00AE2D5F">
        <w:rPr>
          <w:rFonts w:hint="eastAsia"/>
          <w:kern w:val="0"/>
          <w:szCs w:val="24"/>
        </w:rPr>
        <w:t>）　事業</w:t>
      </w:r>
      <w:r w:rsidR="00CF6F1E" w:rsidRPr="00AE2D5F">
        <w:rPr>
          <w:rFonts w:hint="eastAsia"/>
          <w:kern w:val="0"/>
          <w:szCs w:val="24"/>
        </w:rPr>
        <w:t>者</w:t>
      </w:r>
      <w:r w:rsidRPr="00AE2D5F">
        <w:rPr>
          <w:rFonts w:hint="eastAsia"/>
          <w:kern w:val="0"/>
          <w:szCs w:val="24"/>
        </w:rPr>
        <w:t xml:space="preserve">　市内において事業活動を行う個人及び法人その他の団体をいう。</w:t>
      </w:r>
    </w:p>
    <w:p w14:paraId="7DFCA2B2" w14:textId="2FB4C460" w:rsidR="00417D47" w:rsidRPr="00AE2D5F" w:rsidRDefault="00417D47" w:rsidP="00047DDF">
      <w:pPr>
        <w:wordWrap/>
        <w:autoSpaceDE w:val="0"/>
        <w:autoSpaceDN w:val="0"/>
        <w:ind w:leftChars="100" w:left="502" w:hangingChars="100" w:hanging="251"/>
        <w:rPr>
          <w:kern w:val="0"/>
          <w:szCs w:val="24"/>
        </w:rPr>
      </w:pPr>
      <w:r w:rsidRPr="00AE2D5F">
        <w:rPr>
          <w:rFonts w:hint="eastAsia"/>
          <w:kern w:val="0"/>
          <w:szCs w:val="24"/>
        </w:rPr>
        <w:t>（</w:t>
      </w:r>
      <w:r w:rsidR="0095296F" w:rsidRPr="00AE2D5F">
        <w:rPr>
          <w:rFonts w:hint="eastAsia"/>
          <w:kern w:val="0"/>
          <w:szCs w:val="24"/>
        </w:rPr>
        <w:t>６</w:t>
      </w:r>
      <w:r w:rsidRPr="00AE2D5F">
        <w:rPr>
          <w:rFonts w:hint="eastAsia"/>
          <w:kern w:val="0"/>
          <w:szCs w:val="24"/>
        </w:rPr>
        <w:t>）　教育関係者　市内において学校教育又は社会教育に携わる個人及び法人その他の団体をいう。</w:t>
      </w:r>
    </w:p>
    <w:p w14:paraId="3C485DE8" w14:textId="52005B40" w:rsidR="00417D47" w:rsidRPr="00AE2D5F" w:rsidRDefault="00417D47" w:rsidP="00047DDF">
      <w:pPr>
        <w:wordWrap/>
        <w:autoSpaceDE w:val="0"/>
        <w:autoSpaceDN w:val="0"/>
        <w:ind w:leftChars="100" w:left="502" w:hangingChars="100" w:hanging="251"/>
        <w:rPr>
          <w:kern w:val="0"/>
          <w:szCs w:val="24"/>
        </w:rPr>
      </w:pPr>
      <w:r w:rsidRPr="00AE2D5F">
        <w:rPr>
          <w:rFonts w:hint="eastAsia"/>
          <w:kern w:val="0"/>
          <w:szCs w:val="24"/>
        </w:rPr>
        <w:t>（</w:t>
      </w:r>
      <w:r w:rsidR="00C47DC8">
        <w:rPr>
          <w:rFonts w:hint="eastAsia"/>
          <w:kern w:val="0"/>
          <w:szCs w:val="24"/>
        </w:rPr>
        <w:t>７</w:t>
      </w:r>
      <w:r w:rsidRPr="00AE2D5F">
        <w:rPr>
          <w:rFonts w:hint="eastAsia"/>
          <w:kern w:val="0"/>
          <w:szCs w:val="24"/>
        </w:rPr>
        <w:t>）　性別等　生物学的な性別、性的指向</w:t>
      </w:r>
      <w:r w:rsidR="00C47DC8">
        <w:rPr>
          <w:rFonts w:hint="eastAsia"/>
          <w:kern w:val="0"/>
          <w:szCs w:val="24"/>
        </w:rPr>
        <w:t>（恋愛感情又は性的感情の対象となる性別についての指向をいう。）</w:t>
      </w:r>
      <w:r w:rsidRPr="00AE2D5F">
        <w:rPr>
          <w:rFonts w:hint="eastAsia"/>
          <w:kern w:val="0"/>
          <w:szCs w:val="24"/>
        </w:rPr>
        <w:t>及びジェンダーアイデンティティ</w:t>
      </w:r>
      <w:r w:rsidR="00C47DC8">
        <w:rPr>
          <w:rFonts w:hint="eastAsia"/>
          <w:kern w:val="0"/>
          <w:szCs w:val="24"/>
        </w:rPr>
        <w:t>（</w:t>
      </w:r>
      <w:r w:rsidR="00C47DC8" w:rsidRPr="00AE2D5F">
        <w:rPr>
          <w:rFonts w:hint="eastAsia"/>
          <w:kern w:val="0"/>
          <w:szCs w:val="24"/>
        </w:rPr>
        <w:t>自己の属する性別についての認識に関するその同一性の有無又は程度に係る意識をいう。</w:t>
      </w:r>
      <w:r w:rsidR="00C47DC8">
        <w:rPr>
          <w:rFonts w:hint="eastAsia"/>
          <w:kern w:val="0"/>
          <w:szCs w:val="24"/>
        </w:rPr>
        <w:t>）</w:t>
      </w:r>
      <w:r w:rsidRPr="00AE2D5F">
        <w:rPr>
          <w:rFonts w:hint="eastAsia"/>
          <w:kern w:val="0"/>
          <w:szCs w:val="24"/>
        </w:rPr>
        <w:t>をいう。</w:t>
      </w:r>
    </w:p>
    <w:p w14:paraId="2DD0CA07" w14:textId="77777777" w:rsidR="00417D47" w:rsidRPr="00AE2D5F" w:rsidRDefault="00417D47" w:rsidP="00047DDF">
      <w:pPr>
        <w:wordWrap/>
        <w:autoSpaceDE w:val="0"/>
        <w:autoSpaceDN w:val="0"/>
        <w:ind w:leftChars="100" w:left="251"/>
        <w:rPr>
          <w:kern w:val="0"/>
          <w:szCs w:val="24"/>
        </w:rPr>
      </w:pPr>
      <w:r w:rsidRPr="00AE2D5F">
        <w:rPr>
          <w:rFonts w:hint="eastAsia"/>
          <w:kern w:val="0"/>
          <w:szCs w:val="24"/>
        </w:rPr>
        <w:t>（基本理念）</w:t>
      </w:r>
    </w:p>
    <w:p w14:paraId="3DE32D1C" w14:textId="01977506" w:rsidR="00417D47" w:rsidRPr="00AE2D5F" w:rsidRDefault="00417D47" w:rsidP="00047DDF">
      <w:pPr>
        <w:wordWrap/>
        <w:autoSpaceDE w:val="0"/>
        <w:autoSpaceDN w:val="0"/>
        <w:ind w:left="251" w:hangingChars="100" w:hanging="251"/>
        <w:rPr>
          <w:kern w:val="0"/>
          <w:szCs w:val="24"/>
        </w:rPr>
      </w:pPr>
      <w:r w:rsidRPr="00AE2D5F">
        <w:rPr>
          <w:rFonts w:hint="eastAsia"/>
          <w:kern w:val="0"/>
          <w:szCs w:val="24"/>
        </w:rPr>
        <w:t>第３条　市は、次に掲げる事項を基本理念とし、男女共同参画</w:t>
      </w:r>
      <w:r w:rsidR="00C9281D" w:rsidRPr="00AE2D5F">
        <w:rPr>
          <w:rFonts w:hint="eastAsia"/>
          <w:kern w:val="0"/>
          <w:szCs w:val="24"/>
        </w:rPr>
        <w:t>及び多様性を尊重する社会の</w:t>
      </w:r>
      <w:r w:rsidRPr="00AE2D5F">
        <w:rPr>
          <w:rFonts w:hint="eastAsia"/>
          <w:kern w:val="0"/>
          <w:szCs w:val="24"/>
        </w:rPr>
        <w:t>実現を目指す。</w:t>
      </w:r>
    </w:p>
    <w:p w14:paraId="073CB30F" w14:textId="15F8E959" w:rsidR="00431E79" w:rsidRDefault="00431E79" w:rsidP="00047DDF">
      <w:pPr>
        <w:wordWrap/>
        <w:autoSpaceDE w:val="0"/>
        <w:autoSpaceDN w:val="0"/>
        <w:ind w:leftChars="100" w:left="502" w:hangingChars="100" w:hanging="251"/>
        <w:rPr>
          <w:kern w:val="0"/>
          <w:szCs w:val="24"/>
        </w:rPr>
      </w:pPr>
      <w:r>
        <w:rPr>
          <w:rFonts w:hint="eastAsia"/>
          <w:kern w:val="0"/>
          <w:szCs w:val="24"/>
        </w:rPr>
        <w:t>（１）　全ての人が、性別等にかかわらず、個人として尊重され</w:t>
      </w:r>
      <w:r w:rsidRPr="00431E79">
        <w:rPr>
          <w:rFonts w:hint="eastAsia"/>
          <w:spacing w:val="8"/>
          <w:kern w:val="0"/>
          <w:szCs w:val="24"/>
        </w:rPr>
        <w:t>、かつ、</w:t>
      </w:r>
      <w:r>
        <w:rPr>
          <w:rFonts w:hint="eastAsia"/>
          <w:kern w:val="0"/>
          <w:szCs w:val="24"/>
        </w:rPr>
        <w:t>あらゆる暴力及び差別的な取扱いを受けることがないこと。</w:t>
      </w:r>
    </w:p>
    <w:p w14:paraId="58B82B9E" w14:textId="6AFEE5C5" w:rsidR="00417D47" w:rsidRPr="00AE2D5F" w:rsidRDefault="00417D47" w:rsidP="00047DDF">
      <w:pPr>
        <w:wordWrap/>
        <w:autoSpaceDE w:val="0"/>
        <w:autoSpaceDN w:val="0"/>
        <w:ind w:leftChars="100" w:left="502" w:hangingChars="100" w:hanging="251"/>
        <w:rPr>
          <w:kern w:val="0"/>
          <w:szCs w:val="24"/>
        </w:rPr>
      </w:pPr>
      <w:r w:rsidRPr="00AE2D5F">
        <w:rPr>
          <w:rFonts w:hint="eastAsia"/>
          <w:kern w:val="0"/>
          <w:szCs w:val="24"/>
        </w:rPr>
        <w:t>（２）　全ての人が、男女の固定的な役割分担意識に</w:t>
      </w:r>
      <w:r w:rsidR="003F2738">
        <w:rPr>
          <w:rFonts w:hint="eastAsia"/>
          <w:kern w:val="0"/>
          <w:szCs w:val="24"/>
        </w:rPr>
        <w:t>基づく</w:t>
      </w:r>
      <w:r w:rsidRPr="00AE2D5F">
        <w:rPr>
          <w:rFonts w:hint="eastAsia"/>
          <w:kern w:val="0"/>
          <w:szCs w:val="24"/>
        </w:rPr>
        <w:t>社会的制度又は慣</w:t>
      </w:r>
      <w:r w:rsidRPr="00AE2D5F">
        <w:rPr>
          <w:rFonts w:hint="eastAsia"/>
          <w:kern w:val="0"/>
          <w:szCs w:val="24"/>
        </w:rPr>
        <w:lastRenderedPageBreak/>
        <w:t>行により、社会における活動の自由な選択に対して影響を受けることのないよう配慮されること。</w:t>
      </w:r>
    </w:p>
    <w:p w14:paraId="2C6E2BB5" w14:textId="77777777" w:rsidR="00417D47" w:rsidRPr="00AE2D5F" w:rsidRDefault="00417D47" w:rsidP="00047DDF">
      <w:pPr>
        <w:wordWrap/>
        <w:autoSpaceDE w:val="0"/>
        <w:autoSpaceDN w:val="0"/>
        <w:ind w:leftChars="100" w:left="502" w:hangingChars="100" w:hanging="251"/>
        <w:rPr>
          <w:kern w:val="0"/>
          <w:szCs w:val="24"/>
        </w:rPr>
      </w:pPr>
      <w:r w:rsidRPr="00AE2D5F">
        <w:rPr>
          <w:rFonts w:hint="eastAsia"/>
          <w:kern w:val="0"/>
          <w:szCs w:val="24"/>
        </w:rPr>
        <w:t>（３）　全ての人が、社会の対等な構成員として、あらゆる分野における活動方針の立案及び決定に平等に参画する機会が確保されること。</w:t>
      </w:r>
    </w:p>
    <w:p w14:paraId="198F9A65" w14:textId="4FC1A5E9" w:rsidR="00417D47" w:rsidRPr="00AE2D5F" w:rsidRDefault="00417D47" w:rsidP="00047DDF">
      <w:pPr>
        <w:wordWrap/>
        <w:autoSpaceDE w:val="0"/>
        <w:autoSpaceDN w:val="0"/>
        <w:ind w:leftChars="100" w:left="502" w:hangingChars="100" w:hanging="251"/>
        <w:rPr>
          <w:kern w:val="0"/>
          <w:szCs w:val="24"/>
        </w:rPr>
      </w:pPr>
      <w:r w:rsidRPr="00AE2D5F">
        <w:rPr>
          <w:rFonts w:hint="eastAsia"/>
          <w:kern w:val="0"/>
          <w:szCs w:val="24"/>
        </w:rPr>
        <w:t>（４）　全ての人が、相互の協力と社会の支援の下に、家庭生活における活動及び社会生活における活動への参画の機会が確保されること。</w:t>
      </w:r>
    </w:p>
    <w:p w14:paraId="3522CDCA" w14:textId="77777777" w:rsidR="00417D47" w:rsidRPr="00AE2D5F" w:rsidRDefault="00417D47" w:rsidP="00047DDF">
      <w:pPr>
        <w:wordWrap/>
        <w:autoSpaceDE w:val="0"/>
        <w:autoSpaceDN w:val="0"/>
        <w:ind w:leftChars="100" w:left="502" w:hangingChars="100" w:hanging="251"/>
        <w:rPr>
          <w:kern w:val="0"/>
          <w:szCs w:val="24"/>
        </w:rPr>
      </w:pPr>
      <w:r w:rsidRPr="00AE2D5F">
        <w:rPr>
          <w:rFonts w:hint="eastAsia"/>
          <w:kern w:val="0"/>
          <w:szCs w:val="24"/>
        </w:rPr>
        <w:t>（５）　全ての人が、互いの性別等を理解し、尊重するとともに、生涯を通じて健康な生活を営むことができるよう配慮すること。</w:t>
      </w:r>
    </w:p>
    <w:p w14:paraId="133D8199" w14:textId="75D1561D" w:rsidR="00417D47" w:rsidRPr="00AE2D5F" w:rsidRDefault="00417D47" w:rsidP="00047DDF">
      <w:pPr>
        <w:wordWrap/>
        <w:autoSpaceDE w:val="0"/>
        <w:autoSpaceDN w:val="0"/>
        <w:ind w:leftChars="100" w:left="502" w:hangingChars="100" w:hanging="251"/>
        <w:rPr>
          <w:kern w:val="0"/>
          <w:szCs w:val="24"/>
        </w:rPr>
      </w:pPr>
      <w:r w:rsidRPr="00AE2D5F">
        <w:rPr>
          <w:rFonts w:hint="eastAsia"/>
          <w:kern w:val="0"/>
          <w:szCs w:val="24"/>
        </w:rPr>
        <w:t>（６）　男女共同参画</w:t>
      </w:r>
      <w:r w:rsidR="00C9281D" w:rsidRPr="00AE2D5F">
        <w:rPr>
          <w:rFonts w:hint="eastAsia"/>
          <w:kern w:val="0"/>
          <w:szCs w:val="24"/>
        </w:rPr>
        <w:t>及び多様性を尊重する社会の推進</w:t>
      </w:r>
      <w:r w:rsidRPr="00AE2D5F">
        <w:rPr>
          <w:rFonts w:hint="eastAsia"/>
          <w:kern w:val="0"/>
          <w:szCs w:val="24"/>
        </w:rPr>
        <w:t>は、国際社会における取組と密接な関係を有していることを十分理解し、国際的な協調の下に行われること。</w:t>
      </w:r>
    </w:p>
    <w:p w14:paraId="39A17B70" w14:textId="77777777" w:rsidR="00417D47" w:rsidRPr="00AE2D5F" w:rsidRDefault="00417D47" w:rsidP="00047DDF">
      <w:pPr>
        <w:wordWrap/>
        <w:autoSpaceDE w:val="0"/>
        <w:autoSpaceDN w:val="0"/>
        <w:ind w:leftChars="100" w:left="251"/>
        <w:rPr>
          <w:kern w:val="0"/>
          <w:szCs w:val="24"/>
        </w:rPr>
      </w:pPr>
      <w:r w:rsidRPr="00AE2D5F">
        <w:rPr>
          <w:rFonts w:hint="eastAsia"/>
          <w:kern w:val="0"/>
          <w:szCs w:val="24"/>
        </w:rPr>
        <w:t>（市の責務）</w:t>
      </w:r>
    </w:p>
    <w:p w14:paraId="03093BA7" w14:textId="3D20DCC5" w:rsidR="00417D47" w:rsidRPr="00AE2D5F" w:rsidRDefault="00417D47" w:rsidP="00047DDF">
      <w:pPr>
        <w:wordWrap/>
        <w:autoSpaceDE w:val="0"/>
        <w:autoSpaceDN w:val="0"/>
        <w:ind w:left="251" w:hangingChars="100" w:hanging="251"/>
        <w:rPr>
          <w:kern w:val="0"/>
          <w:szCs w:val="24"/>
        </w:rPr>
      </w:pPr>
      <w:r w:rsidRPr="00AE2D5F">
        <w:rPr>
          <w:rFonts w:hint="eastAsia"/>
          <w:kern w:val="0"/>
          <w:szCs w:val="24"/>
        </w:rPr>
        <w:t>第４条　市は、前条に定める基本理念（以下「基本理念」という。）にのっとり、男女共同参画</w:t>
      </w:r>
      <w:r w:rsidR="007B0CB7" w:rsidRPr="00AE2D5F">
        <w:rPr>
          <w:rFonts w:hint="eastAsia"/>
          <w:kern w:val="0"/>
          <w:szCs w:val="24"/>
        </w:rPr>
        <w:t>及び多様性を尊重する社会</w:t>
      </w:r>
      <w:r w:rsidRPr="00AE2D5F">
        <w:rPr>
          <w:rFonts w:hint="eastAsia"/>
          <w:kern w:val="0"/>
          <w:szCs w:val="24"/>
        </w:rPr>
        <w:t>の実現に向けた施策を総合的に策定し、及び実施するものとする。</w:t>
      </w:r>
    </w:p>
    <w:p w14:paraId="14421F7B" w14:textId="77777777" w:rsidR="00417D47" w:rsidRPr="00AE2D5F" w:rsidRDefault="00417D47" w:rsidP="00047DDF">
      <w:pPr>
        <w:wordWrap/>
        <w:autoSpaceDE w:val="0"/>
        <w:autoSpaceDN w:val="0"/>
        <w:ind w:left="251" w:hangingChars="100" w:hanging="251"/>
        <w:rPr>
          <w:kern w:val="0"/>
          <w:szCs w:val="24"/>
        </w:rPr>
      </w:pPr>
      <w:r w:rsidRPr="00AE2D5F">
        <w:rPr>
          <w:rFonts w:hint="eastAsia"/>
          <w:kern w:val="0"/>
          <w:szCs w:val="24"/>
        </w:rPr>
        <w:t>２　市は、施策を実施するに当たっては、市民、事業者及び教育関係者並びに国及び他の地方公共団体と連携し取り組むよう努めるものとする。</w:t>
      </w:r>
    </w:p>
    <w:p w14:paraId="47BE72CC" w14:textId="77777777" w:rsidR="00417D47" w:rsidRPr="00AE2D5F" w:rsidRDefault="00417D47" w:rsidP="00047DDF">
      <w:pPr>
        <w:wordWrap/>
        <w:autoSpaceDE w:val="0"/>
        <w:autoSpaceDN w:val="0"/>
        <w:ind w:leftChars="100" w:left="251"/>
        <w:rPr>
          <w:kern w:val="0"/>
          <w:szCs w:val="24"/>
        </w:rPr>
      </w:pPr>
      <w:r w:rsidRPr="00AE2D5F">
        <w:rPr>
          <w:rFonts w:hint="eastAsia"/>
          <w:kern w:val="0"/>
          <w:szCs w:val="24"/>
        </w:rPr>
        <w:t>（市民の責務）</w:t>
      </w:r>
    </w:p>
    <w:p w14:paraId="7046E708" w14:textId="7001DC54" w:rsidR="00417D47" w:rsidRPr="00AE2D5F" w:rsidRDefault="00417D47" w:rsidP="00047DDF">
      <w:pPr>
        <w:wordWrap/>
        <w:autoSpaceDE w:val="0"/>
        <w:autoSpaceDN w:val="0"/>
        <w:ind w:left="251" w:hangingChars="100" w:hanging="251"/>
        <w:rPr>
          <w:kern w:val="0"/>
          <w:szCs w:val="24"/>
        </w:rPr>
      </w:pPr>
      <w:r w:rsidRPr="00AE2D5F">
        <w:rPr>
          <w:rFonts w:hint="eastAsia"/>
          <w:kern w:val="0"/>
          <w:szCs w:val="24"/>
        </w:rPr>
        <w:t>第５条　市民は、社会のあらゆる分野において、基本理念にのっとり、男女共同参画</w:t>
      </w:r>
      <w:r w:rsidR="007B0CB7" w:rsidRPr="00AE2D5F">
        <w:rPr>
          <w:rFonts w:hint="eastAsia"/>
          <w:kern w:val="0"/>
          <w:szCs w:val="24"/>
        </w:rPr>
        <w:t>及び多様性を尊重する社会</w:t>
      </w:r>
      <w:r w:rsidRPr="00AE2D5F">
        <w:rPr>
          <w:rFonts w:hint="eastAsia"/>
          <w:kern w:val="0"/>
          <w:szCs w:val="24"/>
        </w:rPr>
        <w:t>の実現に努めるものとする。</w:t>
      </w:r>
    </w:p>
    <w:p w14:paraId="6B19FF76" w14:textId="77777777" w:rsidR="00417D47" w:rsidRPr="00AE2D5F" w:rsidRDefault="00417D47" w:rsidP="00047DDF">
      <w:pPr>
        <w:wordWrap/>
        <w:autoSpaceDE w:val="0"/>
        <w:autoSpaceDN w:val="0"/>
        <w:ind w:left="251" w:hangingChars="100" w:hanging="251"/>
        <w:rPr>
          <w:kern w:val="0"/>
          <w:szCs w:val="24"/>
        </w:rPr>
      </w:pPr>
      <w:r w:rsidRPr="00AE2D5F">
        <w:rPr>
          <w:rFonts w:hint="eastAsia"/>
          <w:kern w:val="0"/>
          <w:szCs w:val="24"/>
        </w:rPr>
        <w:t>２　市民は、市が実施する施策に協力するよう努めるものとする。</w:t>
      </w:r>
    </w:p>
    <w:p w14:paraId="5F6A3EE3" w14:textId="77777777" w:rsidR="00417D47" w:rsidRPr="00AE2D5F" w:rsidRDefault="00417D47" w:rsidP="00047DDF">
      <w:pPr>
        <w:wordWrap/>
        <w:autoSpaceDE w:val="0"/>
        <w:autoSpaceDN w:val="0"/>
        <w:ind w:leftChars="100" w:left="251"/>
        <w:rPr>
          <w:kern w:val="0"/>
          <w:szCs w:val="24"/>
        </w:rPr>
      </w:pPr>
      <w:r w:rsidRPr="00AE2D5F">
        <w:rPr>
          <w:rFonts w:hint="eastAsia"/>
          <w:kern w:val="0"/>
          <w:szCs w:val="24"/>
        </w:rPr>
        <w:t>（事業者の責務）</w:t>
      </w:r>
    </w:p>
    <w:p w14:paraId="09FB6F66" w14:textId="0EF51515" w:rsidR="00417D47" w:rsidRPr="00AE2D5F" w:rsidRDefault="00417D47" w:rsidP="00047DDF">
      <w:pPr>
        <w:wordWrap/>
        <w:autoSpaceDE w:val="0"/>
        <w:autoSpaceDN w:val="0"/>
        <w:ind w:left="251" w:hangingChars="100" w:hanging="251"/>
        <w:rPr>
          <w:kern w:val="0"/>
          <w:szCs w:val="24"/>
        </w:rPr>
      </w:pPr>
      <w:r w:rsidRPr="00AE2D5F">
        <w:rPr>
          <w:rFonts w:hint="eastAsia"/>
          <w:kern w:val="0"/>
          <w:szCs w:val="24"/>
        </w:rPr>
        <w:t>第６条　事業者は、その事業活動に関し、基本理念にのっとり、男女共同参画</w:t>
      </w:r>
      <w:r w:rsidR="004D7350" w:rsidRPr="00AE2D5F">
        <w:rPr>
          <w:rFonts w:hint="eastAsia"/>
          <w:kern w:val="0"/>
          <w:szCs w:val="24"/>
        </w:rPr>
        <w:t>及び多様性を尊重する社会</w:t>
      </w:r>
      <w:r w:rsidRPr="00AE2D5F">
        <w:rPr>
          <w:rFonts w:hint="eastAsia"/>
          <w:kern w:val="0"/>
          <w:szCs w:val="24"/>
        </w:rPr>
        <w:t>の実現に努めるものとする。</w:t>
      </w:r>
    </w:p>
    <w:p w14:paraId="0DED42DF" w14:textId="6E180A58" w:rsidR="00417D47" w:rsidRPr="00AE2D5F" w:rsidRDefault="00417D47" w:rsidP="00047DDF">
      <w:pPr>
        <w:wordWrap/>
        <w:autoSpaceDE w:val="0"/>
        <w:autoSpaceDN w:val="0"/>
        <w:ind w:left="251" w:hangingChars="100" w:hanging="251"/>
        <w:rPr>
          <w:kern w:val="0"/>
          <w:szCs w:val="24"/>
        </w:rPr>
      </w:pPr>
      <w:r w:rsidRPr="00AE2D5F">
        <w:rPr>
          <w:rFonts w:hint="eastAsia"/>
          <w:kern w:val="0"/>
          <w:szCs w:val="24"/>
        </w:rPr>
        <w:t>２　事業</w:t>
      </w:r>
      <w:r w:rsidR="00192BC7" w:rsidRPr="00AE2D5F">
        <w:rPr>
          <w:rFonts w:hint="eastAsia"/>
          <w:kern w:val="0"/>
          <w:szCs w:val="24"/>
        </w:rPr>
        <w:t>者</w:t>
      </w:r>
      <w:r w:rsidRPr="00AE2D5F">
        <w:rPr>
          <w:rFonts w:hint="eastAsia"/>
          <w:kern w:val="0"/>
          <w:szCs w:val="24"/>
        </w:rPr>
        <w:t>は、市が実施する施策に協力するよう努めるものとする。</w:t>
      </w:r>
    </w:p>
    <w:p w14:paraId="622B1BEF" w14:textId="77777777" w:rsidR="00417D47" w:rsidRPr="00AE2D5F" w:rsidRDefault="00417D47" w:rsidP="00047DDF">
      <w:pPr>
        <w:wordWrap/>
        <w:autoSpaceDE w:val="0"/>
        <w:autoSpaceDN w:val="0"/>
        <w:ind w:leftChars="100" w:left="251"/>
        <w:rPr>
          <w:kern w:val="0"/>
          <w:szCs w:val="24"/>
        </w:rPr>
      </w:pPr>
      <w:r w:rsidRPr="00AE2D5F">
        <w:rPr>
          <w:rFonts w:hint="eastAsia"/>
          <w:kern w:val="0"/>
          <w:szCs w:val="24"/>
        </w:rPr>
        <w:t>（教育関係者の責務）</w:t>
      </w:r>
    </w:p>
    <w:p w14:paraId="2ADB7F22" w14:textId="3E06A61A" w:rsidR="00417D47" w:rsidRPr="00AE2D5F" w:rsidRDefault="00417D47" w:rsidP="00047DDF">
      <w:pPr>
        <w:wordWrap/>
        <w:autoSpaceDE w:val="0"/>
        <w:autoSpaceDN w:val="0"/>
        <w:ind w:left="251" w:hangingChars="100" w:hanging="251"/>
        <w:rPr>
          <w:kern w:val="0"/>
          <w:szCs w:val="24"/>
        </w:rPr>
      </w:pPr>
      <w:r w:rsidRPr="00AE2D5F">
        <w:rPr>
          <w:rFonts w:hint="eastAsia"/>
          <w:kern w:val="0"/>
          <w:szCs w:val="24"/>
        </w:rPr>
        <w:t>第７条　教育関係者は、その教育活動に関し、基本理念にのっとり、男女共同参画</w:t>
      </w:r>
      <w:r w:rsidR="004D7350" w:rsidRPr="00AE2D5F">
        <w:rPr>
          <w:rFonts w:hint="eastAsia"/>
          <w:kern w:val="0"/>
          <w:szCs w:val="24"/>
        </w:rPr>
        <w:t>及び多様性を尊重する社会</w:t>
      </w:r>
      <w:r w:rsidRPr="00AE2D5F">
        <w:rPr>
          <w:rFonts w:hint="eastAsia"/>
          <w:kern w:val="0"/>
          <w:szCs w:val="24"/>
        </w:rPr>
        <w:t>の実現に努めるものとする。</w:t>
      </w:r>
    </w:p>
    <w:p w14:paraId="41A916FD" w14:textId="77777777" w:rsidR="00417D47" w:rsidRPr="00AE2D5F" w:rsidRDefault="00417D47" w:rsidP="00047DDF">
      <w:pPr>
        <w:wordWrap/>
        <w:autoSpaceDE w:val="0"/>
        <w:autoSpaceDN w:val="0"/>
        <w:ind w:left="251" w:hangingChars="100" w:hanging="251"/>
        <w:rPr>
          <w:kern w:val="0"/>
          <w:szCs w:val="24"/>
        </w:rPr>
      </w:pPr>
      <w:r w:rsidRPr="00AE2D5F">
        <w:rPr>
          <w:rFonts w:hint="eastAsia"/>
          <w:kern w:val="0"/>
          <w:szCs w:val="24"/>
        </w:rPr>
        <w:t>２　教育関係者は、市が実施する施策に協力するよう努めるものとする。</w:t>
      </w:r>
    </w:p>
    <w:p w14:paraId="0EE3C75F" w14:textId="509934C0" w:rsidR="00417D47" w:rsidRPr="00AE2D5F" w:rsidRDefault="00417D47" w:rsidP="00047DDF">
      <w:pPr>
        <w:wordWrap/>
        <w:autoSpaceDE w:val="0"/>
        <w:autoSpaceDN w:val="0"/>
        <w:ind w:leftChars="100" w:left="251"/>
        <w:rPr>
          <w:kern w:val="0"/>
          <w:szCs w:val="24"/>
        </w:rPr>
      </w:pPr>
      <w:r w:rsidRPr="00AE2D5F">
        <w:rPr>
          <w:rFonts w:hint="eastAsia"/>
          <w:kern w:val="0"/>
          <w:szCs w:val="24"/>
        </w:rPr>
        <w:t>（</w:t>
      </w:r>
      <w:r w:rsidR="004E7007" w:rsidRPr="00AE2D5F">
        <w:rPr>
          <w:rFonts w:hint="eastAsia"/>
          <w:kern w:val="0"/>
          <w:szCs w:val="24"/>
        </w:rPr>
        <w:t>権利侵害</w:t>
      </w:r>
      <w:r w:rsidR="008917D5" w:rsidRPr="00AE2D5F">
        <w:rPr>
          <w:rFonts w:hint="eastAsia"/>
          <w:kern w:val="0"/>
          <w:szCs w:val="24"/>
        </w:rPr>
        <w:t>の禁止</w:t>
      </w:r>
      <w:r w:rsidRPr="00AE2D5F">
        <w:rPr>
          <w:rFonts w:hint="eastAsia"/>
          <w:kern w:val="0"/>
          <w:szCs w:val="24"/>
        </w:rPr>
        <w:t>）</w:t>
      </w:r>
    </w:p>
    <w:p w14:paraId="53644AB9" w14:textId="5306C96A" w:rsidR="00417D47" w:rsidRPr="00AE2D5F" w:rsidRDefault="00417D47" w:rsidP="00047DDF">
      <w:pPr>
        <w:wordWrap/>
        <w:autoSpaceDE w:val="0"/>
        <w:autoSpaceDN w:val="0"/>
        <w:ind w:left="251" w:hangingChars="100" w:hanging="251"/>
        <w:rPr>
          <w:kern w:val="0"/>
          <w:szCs w:val="24"/>
        </w:rPr>
      </w:pPr>
      <w:r w:rsidRPr="00AE2D5F">
        <w:rPr>
          <w:rFonts w:hint="eastAsia"/>
          <w:kern w:val="0"/>
          <w:szCs w:val="24"/>
        </w:rPr>
        <w:t>第８条　何人も、いかなる場合においても、性別等</w:t>
      </w:r>
      <w:r w:rsidR="008917D5" w:rsidRPr="00AE2D5F">
        <w:rPr>
          <w:rFonts w:hint="eastAsia"/>
          <w:kern w:val="0"/>
          <w:szCs w:val="24"/>
        </w:rPr>
        <w:t>、年齢、</w:t>
      </w:r>
      <w:r w:rsidR="00C47DC8">
        <w:rPr>
          <w:rFonts w:hint="eastAsia"/>
          <w:kern w:val="0"/>
          <w:szCs w:val="24"/>
        </w:rPr>
        <w:t>障害</w:t>
      </w:r>
      <w:r w:rsidR="008917D5" w:rsidRPr="00AE2D5F">
        <w:rPr>
          <w:rFonts w:hint="eastAsia"/>
          <w:kern w:val="0"/>
          <w:szCs w:val="24"/>
        </w:rPr>
        <w:t>の有無、国籍、文化的な背景等の違い</w:t>
      </w:r>
      <w:r w:rsidRPr="00AE2D5F">
        <w:rPr>
          <w:rFonts w:hint="eastAsia"/>
          <w:kern w:val="0"/>
          <w:szCs w:val="24"/>
        </w:rPr>
        <w:t>による差別的</w:t>
      </w:r>
      <w:r w:rsidR="004E7007" w:rsidRPr="00AE2D5F">
        <w:rPr>
          <w:rFonts w:hint="eastAsia"/>
          <w:kern w:val="0"/>
          <w:szCs w:val="24"/>
        </w:rPr>
        <w:t>な</w:t>
      </w:r>
      <w:r w:rsidRPr="00AE2D5F">
        <w:rPr>
          <w:rFonts w:hint="eastAsia"/>
          <w:kern w:val="0"/>
          <w:szCs w:val="24"/>
        </w:rPr>
        <w:t>取扱い</w:t>
      </w:r>
      <w:r w:rsidR="004E7007" w:rsidRPr="00AE2D5F">
        <w:rPr>
          <w:rFonts w:hint="eastAsia"/>
          <w:kern w:val="0"/>
          <w:szCs w:val="24"/>
        </w:rPr>
        <w:t>、身体</w:t>
      </w:r>
      <w:r w:rsidR="00850EE1" w:rsidRPr="00AE2D5F">
        <w:rPr>
          <w:rFonts w:hint="eastAsia"/>
          <w:kern w:val="0"/>
          <w:szCs w:val="24"/>
        </w:rPr>
        <w:t>又は</w:t>
      </w:r>
      <w:r w:rsidR="004E7007" w:rsidRPr="00AE2D5F">
        <w:rPr>
          <w:rFonts w:hint="eastAsia"/>
          <w:kern w:val="0"/>
          <w:szCs w:val="24"/>
        </w:rPr>
        <w:t>精神に苦痛を与える</w:t>
      </w:r>
      <w:r w:rsidRPr="00AE2D5F">
        <w:rPr>
          <w:rFonts w:hint="eastAsia"/>
          <w:kern w:val="0"/>
          <w:szCs w:val="24"/>
        </w:rPr>
        <w:t>暴力を行ってはならない。</w:t>
      </w:r>
    </w:p>
    <w:p w14:paraId="4993726C" w14:textId="77777777" w:rsidR="00417D47" w:rsidRPr="00AE2D5F" w:rsidRDefault="00417D47" w:rsidP="00047DDF">
      <w:pPr>
        <w:wordWrap/>
        <w:autoSpaceDE w:val="0"/>
        <w:autoSpaceDN w:val="0"/>
        <w:ind w:leftChars="100" w:left="251"/>
        <w:rPr>
          <w:kern w:val="0"/>
          <w:szCs w:val="24"/>
        </w:rPr>
      </w:pPr>
      <w:r w:rsidRPr="00AE2D5F">
        <w:rPr>
          <w:rFonts w:hint="eastAsia"/>
          <w:kern w:val="0"/>
          <w:szCs w:val="24"/>
        </w:rPr>
        <w:t>（公衆に表示する情報に関する配慮）</w:t>
      </w:r>
    </w:p>
    <w:p w14:paraId="3899838F" w14:textId="709F68B3" w:rsidR="00417D47" w:rsidRPr="00AE2D5F" w:rsidRDefault="00417D47" w:rsidP="00047DDF">
      <w:pPr>
        <w:wordWrap/>
        <w:autoSpaceDE w:val="0"/>
        <w:autoSpaceDN w:val="0"/>
        <w:ind w:left="251" w:hangingChars="100" w:hanging="251"/>
        <w:rPr>
          <w:kern w:val="0"/>
          <w:szCs w:val="24"/>
        </w:rPr>
      </w:pPr>
      <w:r w:rsidRPr="00AE2D5F">
        <w:rPr>
          <w:rFonts w:hint="eastAsia"/>
          <w:kern w:val="0"/>
          <w:szCs w:val="24"/>
        </w:rPr>
        <w:t>第９条　何人も、公衆に表示する情報において、</w:t>
      </w:r>
      <w:r w:rsidR="00640E1B" w:rsidRPr="00AE2D5F">
        <w:rPr>
          <w:rFonts w:hint="eastAsia"/>
          <w:kern w:val="0"/>
          <w:szCs w:val="24"/>
        </w:rPr>
        <w:t>基本理念に反する表現その他男女共同参画及び多様性を尊重する社会の形成を阻害する表現を用いないよう配</w:t>
      </w:r>
      <w:r w:rsidR="00640E1B" w:rsidRPr="00AE2D5F">
        <w:rPr>
          <w:rFonts w:hint="eastAsia"/>
          <w:kern w:val="0"/>
          <w:szCs w:val="24"/>
        </w:rPr>
        <w:lastRenderedPageBreak/>
        <w:t>慮しなければならない。</w:t>
      </w:r>
    </w:p>
    <w:p w14:paraId="7458D51F" w14:textId="77777777" w:rsidR="00417D47" w:rsidRPr="00AE2D5F" w:rsidRDefault="00417D47" w:rsidP="00047DDF">
      <w:pPr>
        <w:wordWrap/>
        <w:autoSpaceDE w:val="0"/>
        <w:autoSpaceDN w:val="0"/>
        <w:ind w:leftChars="100" w:left="251"/>
        <w:rPr>
          <w:kern w:val="0"/>
          <w:szCs w:val="24"/>
        </w:rPr>
      </w:pPr>
      <w:r w:rsidRPr="00AE2D5F">
        <w:rPr>
          <w:rFonts w:hint="eastAsia"/>
          <w:kern w:val="0"/>
          <w:szCs w:val="24"/>
        </w:rPr>
        <w:t>（基本計画）</w:t>
      </w:r>
    </w:p>
    <w:p w14:paraId="0EF4EDBE" w14:textId="5B35BC73" w:rsidR="00417D47" w:rsidRPr="00AE2D5F" w:rsidRDefault="00417D47" w:rsidP="00047DDF">
      <w:pPr>
        <w:wordWrap/>
        <w:autoSpaceDE w:val="0"/>
        <w:autoSpaceDN w:val="0"/>
        <w:ind w:left="251" w:hangingChars="100" w:hanging="251"/>
        <w:rPr>
          <w:kern w:val="0"/>
          <w:szCs w:val="24"/>
        </w:rPr>
      </w:pPr>
      <w:r w:rsidRPr="00AE2D5F">
        <w:rPr>
          <w:rFonts w:hint="eastAsia"/>
          <w:kern w:val="0"/>
          <w:szCs w:val="24"/>
        </w:rPr>
        <w:t>第１０条　市長は、男女共同参画</w:t>
      </w:r>
      <w:r w:rsidR="00E808D2" w:rsidRPr="00AE2D5F">
        <w:rPr>
          <w:rFonts w:hint="eastAsia"/>
          <w:kern w:val="0"/>
          <w:szCs w:val="24"/>
        </w:rPr>
        <w:t>及び多様性を尊重する社会</w:t>
      </w:r>
      <w:r w:rsidRPr="00AE2D5F">
        <w:rPr>
          <w:rFonts w:hint="eastAsia"/>
          <w:kern w:val="0"/>
          <w:szCs w:val="24"/>
        </w:rPr>
        <w:t>の実現に向けた施策を総合的かつ計画的に推進するため、男女共同参画</w:t>
      </w:r>
      <w:r w:rsidR="00E808D2" w:rsidRPr="00AE2D5F">
        <w:rPr>
          <w:rFonts w:hint="eastAsia"/>
          <w:kern w:val="0"/>
          <w:szCs w:val="24"/>
        </w:rPr>
        <w:t>及び多様性を尊重する社会</w:t>
      </w:r>
      <w:r w:rsidRPr="00AE2D5F">
        <w:rPr>
          <w:rFonts w:hint="eastAsia"/>
          <w:kern w:val="0"/>
          <w:szCs w:val="24"/>
        </w:rPr>
        <w:t>の実現に向けた基本的な計画（以下この条において「基本計画」という。）を策定するものとする。</w:t>
      </w:r>
    </w:p>
    <w:p w14:paraId="65513FA7" w14:textId="77777777" w:rsidR="00417D47" w:rsidRPr="00AE2D5F" w:rsidRDefault="00417D47" w:rsidP="00047DDF">
      <w:pPr>
        <w:wordWrap/>
        <w:autoSpaceDE w:val="0"/>
        <w:autoSpaceDN w:val="0"/>
        <w:ind w:left="251" w:hangingChars="100" w:hanging="251"/>
        <w:rPr>
          <w:kern w:val="0"/>
          <w:szCs w:val="24"/>
        </w:rPr>
      </w:pPr>
      <w:r w:rsidRPr="00AE2D5F">
        <w:rPr>
          <w:rFonts w:hint="eastAsia"/>
          <w:kern w:val="0"/>
          <w:szCs w:val="24"/>
        </w:rPr>
        <w:t>２　市長は、基本計画を策定するに当たっては、本庄市男女共同参画審議会条例（平成１８年本庄市条例第１９号）第１条に規定する本庄市男女共同参画審議会に意見を聴くとともに、市民、事業者及び教育関係者の意見を反映することができるよう適切な措置を講ずるものとする。</w:t>
      </w:r>
    </w:p>
    <w:p w14:paraId="7903DB42" w14:textId="77777777" w:rsidR="00417D47" w:rsidRPr="00AE2D5F" w:rsidRDefault="00417D47" w:rsidP="00047DDF">
      <w:pPr>
        <w:wordWrap/>
        <w:autoSpaceDE w:val="0"/>
        <w:autoSpaceDN w:val="0"/>
        <w:ind w:left="251" w:hangingChars="100" w:hanging="251"/>
        <w:rPr>
          <w:kern w:val="0"/>
          <w:szCs w:val="24"/>
        </w:rPr>
      </w:pPr>
      <w:r w:rsidRPr="00AE2D5F">
        <w:rPr>
          <w:rFonts w:hint="eastAsia"/>
          <w:kern w:val="0"/>
          <w:szCs w:val="24"/>
        </w:rPr>
        <w:t>３　市長は、基本計画を策定したときは、速やかにこれを公表するものとする。</w:t>
      </w:r>
    </w:p>
    <w:p w14:paraId="23FF5AE7" w14:textId="77777777" w:rsidR="00417D47" w:rsidRPr="00AE2D5F" w:rsidRDefault="00417D47" w:rsidP="00047DDF">
      <w:pPr>
        <w:wordWrap/>
        <w:autoSpaceDE w:val="0"/>
        <w:autoSpaceDN w:val="0"/>
        <w:ind w:left="251" w:hangingChars="100" w:hanging="251"/>
        <w:rPr>
          <w:kern w:val="0"/>
          <w:szCs w:val="24"/>
        </w:rPr>
      </w:pPr>
      <w:r w:rsidRPr="00AE2D5F">
        <w:rPr>
          <w:rFonts w:hint="eastAsia"/>
          <w:kern w:val="0"/>
          <w:szCs w:val="24"/>
        </w:rPr>
        <w:t>４　前２項の規定は、基本計画の変更について準用する。</w:t>
      </w:r>
    </w:p>
    <w:p w14:paraId="36C961F4" w14:textId="2DD0ABB4" w:rsidR="002829F9" w:rsidRPr="00AE2D5F" w:rsidRDefault="002829F9" w:rsidP="00047DDF">
      <w:pPr>
        <w:wordWrap/>
        <w:autoSpaceDE w:val="0"/>
        <w:autoSpaceDN w:val="0"/>
        <w:ind w:left="251" w:hangingChars="100" w:hanging="251"/>
        <w:rPr>
          <w:kern w:val="0"/>
          <w:szCs w:val="24"/>
        </w:rPr>
      </w:pPr>
      <w:r w:rsidRPr="00AE2D5F">
        <w:rPr>
          <w:rFonts w:hint="eastAsia"/>
          <w:kern w:val="0"/>
          <w:szCs w:val="24"/>
        </w:rPr>
        <w:t xml:space="preserve">　（年次報告）</w:t>
      </w:r>
    </w:p>
    <w:p w14:paraId="14FB63C1" w14:textId="7E1E8229" w:rsidR="002829F9" w:rsidRPr="00AE2D5F" w:rsidRDefault="002829F9" w:rsidP="00047DDF">
      <w:pPr>
        <w:wordWrap/>
        <w:autoSpaceDE w:val="0"/>
        <w:autoSpaceDN w:val="0"/>
        <w:ind w:left="251" w:hangingChars="100" w:hanging="251"/>
        <w:rPr>
          <w:kern w:val="0"/>
          <w:szCs w:val="24"/>
        </w:rPr>
      </w:pPr>
      <w:r w:rsidRPr="00AE2D5F">
        <w:rPr>
          <w:rFonts w:hint="eastAsia"/>
          <w:kern w:val="0"/>
          <w:szCs w:val="24"/>
        </w:rPr>
        <w:t>第１１条　市長は、</w:t>
      </w:r>
      <w:r w:rsidR="00A47E45" w:rsidRPr="00AE2D5F">
        <w:rPr>
          <w:rFonts w:hint="eastAsia"/>
          <w:kern w:val="0"/>
          <w:szCs w:val="24"/>
        </w:rPr>
        <w:t>基本計画に基づく施策の実施状況を取りまとめた年次報告を作成し、これを公表するものとする。</w:t>
      </w:r>
    </w:p>
    <w:p w14:paraId="14D08F07" w14:textId="50D84C7E" w:rsidR="00C168E3" w:rsidRPr="00AE2D5F" w:rsidRDefault="00C168E3" w:rsidP="00047DDF">
      <w:pPr>
        <w:wordWrap/>
        <w:autoSpaceDE w:val="0"/>
        <w:autoSpaceDN w:val="0"/>
        <w:ind w:left="251" w:hangingChars="100" w:hanging="251"/>
        <w:rPr>
          <w:kern w:val="0"/>
          <w:szCs w:val="24"/>
        </w:rPr>
      </w:pPr>
      <w:r w:rsidRPr="00AE2D5F">
        <w:rPr>
          <w:rFonts w:hint="eastAsia"/>
          <w:kern w:val="0"/>
          <w:szCs w:val="24"/>
        </w:rPr>
        <w:t xml:space="preserve">　（積極的改善措置）</w:t>
      </w:r>
    </w:p>
    <w:p w14:paraId="3A74F719" w14:textId="62C39E26" w:rsidR="00C168E3" w:rsidRPr="00AE2D5F" w:rsidRDefault="00C168E3" w:rsidP="00047DDF">
      <w:pPr>
        <w:wordWrap/>
        <w:autoSpaceDE w:val="0"/>
        <w:autoSpaceDN w:val="0"/>
        <w:ind w:left="251" w:hangingChars="100" w:hanging="251"/>
        <w:rPr>
          <w:kern w:val="0"/>
          <w:szCs w:val="24"/>
        </w:rPr>
      </w:pPr>
      <w:r w:rsidRPr="00AE2D5F">
        <w:rPr>
          <w:rFonts w:hint="eastAsia"/>
          <w:kern w:val="0"/>
          <w:szCs w:val="24"/>
        </w:rPr>
        <w:t>第１</w:t>
      </w:r>
      <w:r w:rsidR="002829F9" w:rsidRPr="00AE2D5F">
        <w:rPr>
          <w:rFonts w:hint="eastAsia"/>
          <w:kern w:val="0"/>
          <w:szCs w:val="24"/>
        </w:rPr>
        <w:t>２</w:t>
      </w:r>
      <w:r w:rsidRPr="00AE2D5F">
        <w:rPr>
          <w:rFonts w:hint="eastAsia"/>
          <w:kern w:val="0"/>
          <w:szCs w:val="24"/>
        </w:rPr>
        <w:t>条　市は、</w:t>
      </w:r>
      <w:r w:rsidR="00D6573D" w:rsidRPr="00AE2D5F">
        <w:rPr>
          <w:rFonts w:hint="eastAsia"/>
          <w:kern w:val="0"/>
          <w:szCs w:val="24"/>
        </w:rPr>
        <w:t>家庭、職場、学校、地域その他の社会の</w:t>
      </w:r>
      <w:r w:rsidRPr="00AE2D5F">
        <w:rPr>
          <w:rFonts w:hint="eastAsia"/>
          <w:kern w:val="0"/>
          <w:szCs w:val="24"/>
        </w:rPr>
        <w:t>あらゆる分野における活動において、男女間に参画する機会の格差が生じているときは、</w:t>
      </w:r>
      <w:r w:rsidR="002C08EF" w:rsidRPr="00AE2D5F">
        <w:rPr>
          <w:rFonts w:hint="eastAsia"/>
          <w:kern w:val="0"/>
          <w:szCs w:val="24"/>
        </w:rPr>
        <w:t>市民、事業者</w:t>
      </w:r>
      <w:r w:rsidR="00C736DF">
        <w:rPr>
          <w:rFonts w:hint="eastAsia"/>
          <w:kern w:val="0"/>
          <w:szCs w:val="24"/>
        </w:rPr>
        <w:t>及び</w:t>
      </w:r>
      <w:r w:rsidR="002C08EF" w:rsidRPr="00AE2D5F">
        <w:rPr>
          <w:rFonts w:hint="eastAsia"/>
          <w:kern w:val="0"/>
          <w:szCs w:val="24"/>
        </w:rPr>
        <w:t>教育関係者と協力し、</w:t>
      </w:r>
      <w:r w:rsidRPr="00AE2D5F">
        <w:rPr>
          <w:rFonts w:hint="eastAsia"/>
          <w:kern w:val="0"/>
          <w:szCs w:val="24"/>
        </w:rPr>
        <w:t>積極的改善措置</w:t>
      </w:r>
      <w:r w:rsidR="002C08EF" w:rsidRPr="00AE2D5F">
        <w:rPr>
          <w:rFonts w:hint="eastAsia"/>
          <w:kern w:val="0"/>
          <w:szCs w:val="24"/>
        </w:rPr>
        <w:t>が講ぜられるよう</w:t>
      </w:r>
      <w:r w:rsidRPr="00AE2D5F">
        <w:rPr>
          <w:rFonts w:hint="eastAsia"/>
          <w:kern w:val="0"/>
          <w:szCs w:val="24"/>
        </w:rPr>
        <w:t>努めるものとする。</w:t>
      </w:r>
    </w:p>
    <w:p w14:paraId="55C5DAE4" w14:textId="0C732517" w:rsidR="00C168E3" w:rsidRPr="00AE2D5F" w:rsidRDefault="00C168E3" w:rsidP="00047DDF">
      <w:pPr>
        <w:wordWrap/>
        <w:autoSpaceDE w:val="0"/>
        <w:autoSpaceDN w:val="0"/>
        <w:ind w:left="251" w:hangingChars="100" w:hanging="251"/>
        <w:rPr>
          <w:kern w:val="0"/>
          <w:szCs w:val="24"/>
        </w:rPr>
      </w:pPr>
      <w:r w:rsidRPr="00AE2D5F">
        <w:rPr>
          <w:rFonts w:hint="eastAsia"/>
          <w:kern w:val="0"/>
          <w:szCs w:val="24"/>
        </w:rPr>
        <w:t>２　市は、附属機関及びこれに準ずる</w:t>
      </w:r>
      <w:r w:rsidR="00431E79">
        <w:rPr>
          <w:rFonts w:hint="eastAsia"/>
          <w:kern w:val="0"/>
          <w:szCs w:val="24"/>
        </w:rPr>
        <w:t>機関</w:t>
      </w:r>
      <w:r w:rsidRPr="00AE2D5F">
        <w:rPr>
          <w:rFonts w:hint="eastAsia"/>
          <w:kern w:val="0"/>
          <w:szCs w:val="24"/>
        </w:rPr>
        <w:t>における委員の委嘱又は任命に当たっては、積極的改善措置を講ずることによりできるだけ男女の</w:t>
      </w:r>
      <w:r w:rsidR="00C736DF">
        <w:rPr>
          <w:rFonts w:hint="eastAsia"/>
          <w:kern w:val="0"/>
          <w:szCs w:val="24"/>
        </w:rPr>
        <w:t>比率が</w:t>
      </w:r>
      <w:r w:rsidRPr="00AE2D5F">
        <w:rPr>
          <w:rFonts w:hint="eastAsia"/>
          <w:kern w:val="0"/>
          <w:szCs w:val="24"/>
        </w:rPr>
        <w:t>均等</w:t>
      </w:r>
      <w:r w:rsidR="00C736DF">
        <w:rPr>
          <w:rFonts w:hint="eastAsia"/>
          <w:kern w:val="0"/>
          <w:szCs w:val="24"/>
        </w:rPr>
        <w:t>となる</w:t>
      </w:r>
      <w:r w:rsidRPr="00AE2D5F">
        <w:rPr>
          <w:rFonts w:hint="eastAsia"/>
          <w:kern w:val="0"/>
          <w:szCs w:val="24"/>
        </w:rPr>
        <w:t>よう努めるものとする。</w:t>
      </w:r>
    </w:p>
    <w:p w14:paraId="5AC2311C" w14:textId="34ACCBA1" w:rsidR="001F60FA" w:rsidRPr="00AE2D5F" w:rsidRDefault="001F60FA" w:rsidP="00047DDF">
      <w:pPr>
        <w:wordWrap/>
        <w:autoSpaceDE w:val="0"/>
        <w:autoSpaceDN w:val="0"/>
        <w:ind w:left="251" w:hangingChars="100" w:hanging="251"/>
        <w:rPr>
          <w:kern w:val="0"/>
          <w:szCs w:val="24"/>
        </w:rPr>
      </w:pPr>
      <w:r w:rsidRPr="00AE2D5F">
        <w:rPr>
          <w:rFonts w:hint="eastAsia"/>
          <w:kern w:val="0"/>
          <w:szCs w:val="24"/>
        </w:rPr>
        <w:t xml:space="preserve">　（調査研究）</w:t>
      </w:r>
    </w:p>
    <w:p w14:paraId="25C33C66" w14:textId="66E00922" w:rsidR="001F60FA" w:rsidRPr="00AE2D5F" w:rsidRDefault="001F60FA" w:rsidP="00047DDF">
      <w:pPr>
        <w:wordWrap/>
        <w:autoSpaceDE w:val="0"/>
        <w:autoSpaceDN w:val="0"/>
        <w:ind w:left="251" w:hangingChars="100" w:hanging="251"/>
        <w:rPr>
          <w:kern w:val="0"/>
          <w:szCs w:val="24"/>
        </w:rPr>
      </w:pPr>
      <w:r w:rsidRPr="00AE2D5F">
        <w:rPr>
          <w:rFonts w:hint="eastAsia"/>
          <w:kern w:val="0"/>
          <w:szCs w:val="24"/>
        </w:rPr>
        <w:t>第１</w:t>
      </w:r>
      <w:r w:rsidR="002829F9" w:rsidRPr="00AE2D5F">
        <w:rPr>
          <w:rFonts w:hint="eastAsia"/>
          <w:kern w:val="0"/>
          <w:szCs w:val="24"/>
        </w:rPr>
        <w:t>３</w:t>
      </w:r>
      <w:r w:rsidRPr="00AE2D5F">
        <w:rPr>
          <w:rFonts w:hint="eastAsia"/>
          <w:kern w:val="0"/>
          <w:szCs w:val="24"/>
        </w:rPr>
        <w:t>条　市は、男女共同参画及び多様性を尊重する社会の推進に関する施策に必要な調査研究を行うものとする。</w:t>
      </w:r>
    </w:p>
    <w:p w14:paraId="0DCD1DC6" w14:textId="355690F4" w:rsidR="001F60FA" w:rsidRPr="00AE2D5F" w:rsidRDefault="001F60FA" w:rsidP="00047DDF">
      <w:pPr>
        <w:wordWrap/>
        <w:autoSpaceDE w:val="0"/>
        <w:autoSpaceDN w:val="0"/>
        <w:ind w:left="251" w:hangingChars="100" w:hanging="251"/>
        <w:rPr>
          <w:kern w:val="0"/>
          <w:szCs w:val="24"/>
        </w:rPr>
      </w:pPr>
      <w:r w:rsidRPr="00AE2D5F">
        <w:rPr>
          <w:rFonts w:hint="eastAsia"/>
          <w:kern w:val="0"/>
          <w:szCs w:val="24"/>
        </w:rPr>
        <w:t xml:space="preserve">　（</w:t>
      </w:r>
      <w:r w:rsidR="00A666D5" w:rsidRPr="00AE2D5F">
        <w:rPr>
          <w:rFonts w:hint="eastAsia"/>
          <w:kern w:val="0"/>
          <w:szCs w:val="24"/>
        </w:rPr>
        <w:t>啓発活動及び学習の機会の充実</w:t>
      </w:r>
      <w:r w:rsidRPr="00AE2D5F">
        <w:rPr>
          <w:rFonts w:hint="eastAsia"/>
          <w:kern w:val="0"/>
          <w:szCs w:val="24"/>
        </w:rPr>
        <w:t>）</w:t>
      </w:r>
    </w:p>
    <w:p w14:paraId="73F07E8A" w14:textId="38628DEA" w:rsidR="001F60FA" w:rsidRPr="00AE2D5F" w:rsidRDefault="001F60FA" w:rsidP="00047DDF">
      <w:pPr>
        <w:wordWrap/>
        <w:autoSpaceDE w:val="0"/>
        <w:autoSpaceDN w:val="0"/>
        <w:ind w:left="251" w:hangingChars="100" w:hanging="251"/>
        <w:rPr>
          <w:kern w:val="0"/>
          <w:szCs w:val="24"/>
        </w:rPr>
      </w:pPr>
      <w:r w:rsidRPr="00AE2D5F">
        <w:rPr>
          <w:rFonts w:hint="eastAsia"/>
          <w:kern w:val="0"/>
          <w:szCs w:val="24"/>
        </w:rPr>
        <w:t>第１</w:t>
      </w:r>
      <w:r w:rsidR="002829F9" w:rsidRPr="00AE2D5F">
        <w:rPr>
          <w:rFonts w:hint="eastAsia"/>
          <w:kern w:val="0"/>
          <w:szCs w:val="24"/>
        </w:rPr>
        <w:t>４</w:t>
      </w:r>
      <w:r w:rsidRPr="00AE2D5F">
        <w:rPr>
          <w:rFonts w:hint="eastAsia"/>
          <w:kern w:val="0"/>
          <w:szCs w:val="24"/>
        </w:rPr>
        <w:t>条　市は</w:t>
      </w:r>
      <w:r w:rsidR="006A68AA" w:rsidRPr="00AE2D5F">
        <w:rPr>
          <w:rFonts w:hint="eastAsia"/>
          <w:kern w:val="0"/>
          <w:szCs w:val="24"/>
        </w:rPr>
        <w:t>、男女共同参画及び多様性を尊重する社会の推進に関して、市民</w:t>
      </w:r>
      <w:r w:rsidR="002C3236">
        <w:rPr>
          <w:rFonts w:hint="eastAsia"/>
          <w:kern w:val="0"/>
          <w:szCs w:val="24"/>
        </w:rPr>
        <w:t>、事業者及び教育関係者</w:t>
      </w:r>
      <w:r w:rsidR="006A68AA" w:rsidRPr="00AE2D5F">
        <w:rPr>
          <w:rFonts w:hint="eastAsia"/>
          <w:kern w:val="0"/>
          <w:szCs w:val="24"/>
        </w:rPr>
        <w:t>の理解を深めるため、</w:t>
      </w:r>
      <w:r w:rsidR="00A666D5" w:rsidRPr="00AE2D5F">
        <w:rPr>
          <w:rFonts w:hint="eastAsia"/>
          <w:kern w:val="0"/>
          <w:szCs w:val="24"/>
        </w:rPr>
        <w:t>啓発活動を行うとともに、学習の機会の充実に努めるものとする。</w:t>
      </w:r>
    </w:p>
    <w:p w14:paraId="164F275D" w14:textId="77777777" w:rsidR="00417D47" w:rsidRPr="00AE2D5F" w:rsidRDefault="00417D47" w:rsidP="00047DDF">
      <w:pPr>
        <w:wordWrap/>
        <w:autoSpaceDE w:val="0"/>
        <w:autoSpaceDN w:val="0"/>
        <w:ind w:leftChars="100" w:left="251"/>
        <w:rPr>
          <w:kern w:val="0"/>
          <w:szCs w:val="24"/>
        </w:rPr>
      </w:pPr>
      <w:r w:rsidRPr="00AE2D5F">
        <w:rPr>
          <w:rFonts w:hint="eastAsia"/>
          <w:kern w:val="0"/>
          <w:szCs w:val="24"/>
        </w:rPr>
        <w:t>（相談及び苦情への対応）</w:t>
      </w:r>
    </w:p>
    <w:p w14:paraId="75A5CD49" w14:textId="5BDD1CC3" w:rsidR="00417D47" w:rsidRPr="00AE2D5F" w:rsidRDefault="00417D47" w:rsidP="00047DDF">
      <w:pPr>
        <w:wordWrap/>
        <w:autoSpaceDE w:val="0"/>
        <w:autoSpaceDN w:val="0"/>
        <w:ind w:left="251" w:hangingChars="100" w:hanging="251"/>
        <w:rPr>
          <w:kern w:val="0"/>
          <w:szCs w:val="24"/>
        </w:rPr>
      </w:pPr>
      <w:r w:rsidRPr="00AE2D5F">
        <w:rPr>
          <w:rFonts w:hint="eastAsia"/>
          <w:kern w:val="0"/>
          <w:szCs w:val="24"/>
        </w:rPr>
        <w:t>第１</w:t>
      </w:r>
      <w:r w:rsidR="002829F9" w:rsidRPr="00AE2D5F">
        <w:rPr>
          <w:rFonts w:hint="eastAsia"/>
          <w:kern w:val="0"/>
          <w:szCs w:val="24"/>
        </w:rPr>
        <w:t>５</w:t>
      </w:r>
      <w:r w:rsidRPr="00AE2D5F">
        <w:rPr>
          <w:rFonts w:hint="eastAsia"/>
          <w:kern w:val="0"/>
          <w:szCs w:val="24"/>
        </w:rPr>
        <w:t>条　市長は、市が実施する男女共同参画及び</w:t>
      </w:r>
      <w:r w:rsidR="00E808D2" w:rsidRPr="00AE2D5F">
        <w:rPr>
          <w:rFonts w:hint="eastAsia"/>
          <w:kern w:val="0"/>
          <w:szCs w:val="24"/>
        </w:rPr>
        <w:t>多様性を尊重する社会</w:t>
      </w:r>
      <w:r w:rsidRPr="00AE2D5F">
        <w:rPr>
          <w:rFonts w:hint="eastAsia"/>
          <w:kern w:val="0"/>
          <w:szCs w:val="24"/>
        </w:rPr>
        <w:t>の実現に向けた施策又は男女共同参画</w:t>
      </w:r>
      <w:r w:rsidR="00E808D2" w:rsidRPr="00AE2D5F">
        <w:rPr>
          <w:rFonts w:hint="eastAsia"/>
          <w:kern w:val="0"/>
          <w:szCs w:val="24"/>
        </w:rPr>
        <w:t>及び多様性を尊重する社会</w:t>
      </w:r>
      <w:r w:rsidRPr="00AE2D5F">
        <w:rPr>
          <w:rFonts w:hint="eastAsia"/>
          <w:kern w:val="0"/>
          <w:szCs w:val="24"/>
        </w:rPr>
        <w:t>の実現に影響を及ぼすと認められる施策について市民、事業者及び教育関係者から相談及び苦情の申出を受けたときは、関係機関と連携し、適切な措置を講ずるものとする。</w:t>
      </w:r>
    </w:p>
    <w:p w14:paraId="74C153B1" w14:textId="77777777" w:rsidR="00417D47" w:rsidRPr="00AE2D5F" w:rsidRDefault="00417D47" w:rsidP="00047DDF">
      <w:pPr>
        <w:wordWrap/>
        <w:autoSpaceDE w:val="0"/>
        <w:autoSpaceDN w:val="0"/>
        <w:ind w:leftChars="100" w:left="251"/>
        <w:rPr>
          <w:kern w:val="0"/>
          <w:szCs w:val="24"/>
        </w:rPr>
      </w:pPr>
      <w:r w:rsidRPr="00AE2D5F">
        <w:rPr>
          <w:rFonts w:hint="eastAsia"/>
          <w:kern w:val="0"/>
          <w:szCs w:val="24"/>
        </w:rPr>
        <w:t>（委任）</w:t>
      </w:r>
    </w:p>
    <w:p w14:paraId="37B495FA" w14:textId="31CCB39E" w:rsidR="00417D47" w:rsidRPr="00AE2D5F" w:rsidRDefault="00417D47" w:rsidP="00047DDF">
      <w:pPr>
        <w:wordWrap/>
        <w:autoSpaceDE w:val="0"/>
        <w:autoSpaceDN w:val="0"/>
        <w:ind w:left="251" w:hangingChars="100" w:hanging="251"/>
        <w:rPr>
          <w:kern w:val="0"/>
          <w:szCs w:val="24"/>
        </w:rPr>
      </w:pPr>
      <w:r w:rsidRPr="00AE2D5F">
        <w:rPr>
          <w:rFonts w:hint="eastAsia"/>
          <w:kern w:val="0"/>
          <w:szCs w:val="24"/>
        </w:rPr>
        <w:lastRenderedPageBreak/>
        <w:t>第１</w:t>
      </w:r>
      <w:r w:rsidR="002829F9" w:rsidRPr="00AE2D5F">
        <w:rPr>
          <w:rFonts w:hint="eastAsia"/>
          <w:kern w:val="0"/>
          <w:szCs w:val="24"/>
        </w:rPr>
        <w:t>６</w:t>
      </w:r>
      <w:r w:rsidRPr="00AE2D5F">
        <w:rPr>
          <w:rFonts w:hint="eastAsia"/>
          <w:kern w:val="0"/>
          <w:szCs w:val="24"/>
        </w:rPr>
        <w:t>条　この条例に定めるもののほか、この条例の施行に関し必要な事項は、市長が別に定める。</w:t>
      </w:r>
    </w:p>
    <w:p w14:paraId="25EA6838" w14:textId="77777777" w:rsidR="00417D47" w:rsidRPr="00AE2D5F" w:rsidRDefault="00417D47" w:rsidP="00047DDF">
      <w:pPr>
        <w:wordWrap/>
        <w:autoSpaceDE w:val="0"/>
        <w:autoSpaceDN w:val="0"/>
        <w:rPr>
          <w:kern w:val="0"/>
          <w:szCs w:val="24"/>
        </w:rPr>
      </w:pPr>
    </w:p>
    <w:p w14:paraId="2CAD025D" w14:textId="77777777" w:rsidR="00417D47" w:rsidRPr="00AE2D5F" w:rsidRDefault="00417D47" w:rsidP="00047DDF">
      <w:pPr>
        <w:wordWrap/>
        <w:autoSpaceDE w:val="0"/>
        <w:autoSpaceDN w:val="0"/>
        <w:ind w:leftChars="300" w:left="753"/>
        <w:rPr>
          <w:kern w:val="0"/>
          <w:szCs w:val="24"/>
        </w:rPr>
      </w:pPr>
      <w:r w:rsidRPr="00AE2D5F">
        <w:rPr>
          <w:rFonts w:hint="eastAsia"/>
          <w:kern w:val="0"/>
          <w:szCs w:val="24"/>
        </w:rPr>
        <w:t>附　則</w:t>
      </w:r>
    </w:p>
    <w:p w14:paraId="5296C629" w14:textId="3B064DA2" w:rsidR="00BD77B2" w:rsidRPr="00AE2D5F" w:rsidRDefault="00417D47" w:rsidP="00047DDF">
      <w:pPr>
        <w:wordWrap/>
        <w:autoSpaceDE w:val="0"/>
        <w:autoSpaceDN w:val="0"/>
        <w:rPr>
          <w:kern w:val="0"/>
          <w:szCs w:val="24"/>
        </w:rPr>
      </w:pPr>
      <w:r w:rsidRPr="00AE2D5F">
        <w:rPr>
          <w:rFonts w:hint="eastAsia"/>
          <w:kern w:val="0"/>
          <w:szCs w:val="24"/>
        </w:rPr>
        <w:t xml:space="preserve">　この条例は、令和</w:t>
      </w:r>
      <w:r w:rsidR="002C3236">
        <w:rPr>
          <w:rFonts w:hint="eastAsia"/>
          <w:kern w:val="0"/>
          <w:szCs w:val="24"/>
        </w:rPr>
        <w:t>９</w:t>
      </w:r>
      <w:r w:rsidRPr="00AE2D5F">
        <w:rPr>
          <w:rFonts w:hint="eastAsia"/>
          <w:kern w:val="0"/>
          <w:szCs w:val="24"/>
        </w:rPr>
        <w:t>年</w:t>
      </w:r>
      <w:r w:rsidR="002C3236">
        <w:rPr>
          <w:rFonts w:hint="eastAsia"/>
          <w:kern w:val="0"/>
          <w:szCs w:val="24"/>
        </w:rPr>
        <w:t>４</w:t>
      </w:r>
      <w:r w:rsidRPr="00AE2D5F">
        <w:rPr>
          <w:rFonts w:hint="eastAsia"/>
          <w:kern w:val="0"/>
          <w:szCs w:val="24"/>
        </w:rPr>
        <w:t>月</w:t>
      </w:r>
      <w:r w:rsidR="002C3236">
        <w:rPr>
          <w:rFonts w:hint="eastAsia"/>
          <w:kern w:val="0"/>
          <w:szCs w:val="24"/>
        </w:rPr>
        <w:t>１</w:t>
      </w:r>
      <w:r w:rsidRPr="00AE2D5F">
        <w:rPr>
          <w:rFonts w:hint="eastAsia"/>
          <w:kern w:val="0"/>
          <w:szCs w:val="24"/>
        </w:rPr>
        <w:t>日から施行する。</w:t>
      </w:r>
    </w:p>
    <w:sectPr w:rsidR="00BD77B2" w:rsidRPr="00AE2D5F" w:rsidSect="00AE2D5F">
      <w:pgSz w:w="11906" w:h="16838" w:code="9"/>
      <w:pgMar w:top="1418" w:right="1418" w:bottom="1418" w:left="1418" w:header="851" w:footer="992" w:gutter="0"/>
      <w:pgNumType w:fmt="numberInDash" w:start="1"/>
      <w:cols w:space="425"/>
      <w:docGrid w:type="linesAndChars" w:linePitch="389" w:charSpace="22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549711" w14:textId="77777777" w:rsidR="005E37B5" w:rsidRDefault="005E37B5" w:rsidP="005E37B5">
      <w:r>
        <w:separator/>
      </w:r>
    </w:p>
  </w:endnote>
  <w:endnote w:type="continuationSeparator" w:id="0">
    <w:p w14:paraId="45A6AF3E" w14:textId="77777777" w:rsidR="005E37B5" w:rsidRDefault="005E37B5" w:rsidP="005E3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4EBB9C" w14:textId="77777777" w:rsidR="005E37B5" w:rsidRDefault="005E37B5" w:rsidP="005E37B5">
      <w:r>
        <w:separator/>
      </w:r>
    </w:p>
  </w:footnote>
  <w:footnote w:type="continuationSeparator" w:id="0">
    <w:p w14:paraId="0CBFBC32" w14:textId="77777777" w:rsidR="005E37B5" w:rsidRDefault="005E37B5" w:rsidP="005E37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grammar="dirty"/>
  <w:defaultTabStop w:val="840"/>
  <w:drawingGridHorizontalSpacing w:val="126"/>
  <w:drawingGridVerticalSpacing w:val="389"/>
  <w:displayHorizontalDrawingGridEvery w:val="2"/>
  <w:characterSpacingControl w:val="compressPunctuationAndJapaneseKana"/>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D47"/>
    <w:rsid w:val="00031082"/>
    <w:rsid w:val="000463FC"/>
    <w:rsid w:val="00047DDF"/>
    <w:rsid w:val="000531F8"/>
    <w:rsid w:val="0008242F"/>
    <w:rsid w:val="00093D53"/>
    <w:rsid w:val="000977DD"/>
    <w:rsid w:val="000D53C0"/>
    <w:rsid w:val="000F5CA9"/>
    <w:rsid w:val="00116DBD"/>
    <w:rsid w:val="0013114A"/>
    <w:rsid w:val="00153F87"/>
    <w:rsid w:val="00192BC7"/>
    <w:rsid w:val="001F60FA"/>
    <w:rsid w:val="0021612D"/>
    <w:rsid w:val="00222468"/>
    <w:rsid w:val="002829F9"/>
    <w:rsid w:val="0029592E"/>
    <w:rsid w:val="002C08EF"/>
    <w:rsid w:val="002C3236"/>
    <w:rsid w:val="002E531A"/>
    <w:rsid w:val="00344B8E"/>
    <w:rsid w:val="003F2738"/>
    <w:rsid w:val="003F6B75"/>
    <w:rsid w:val="00417D47"/>
    <w:rsid w:val="00427A81"/>
    <w:rsid w:val="00431E79"/>
    <w:rsid w:val="00460DEE"/>
    <w:rsid w:val="004B345A"/>
    <w:rsid w:val="004D7350"/>
    <w:rsid w:val="004E6819"/>
    <w:rsid w:val="004E7007"/>
    <w:rsid w:val="00512DD6"/>
    <w:rsid w:val="00541BEA"/>
    <w:rsid w:val="00555C7C"/>
    <w:rsid w:val="0057770A"/>
    <w:rsid w:val="00581288"/>
    <w:rsid w:val="005E37AC"/>
    <w:rsid w:val="005E37B5"/>
    <w:rsid w:val="005F2CAF"/>
    <w:rsid w:val="0063073B"/>
    <w:rsid w:val="00640E1B"/>
    <w:rsid w:val="0065294A"/>
    <w:rsid w:val="0066477C"/>
    <w:rsid w:val="00670CFA"/>
    <w:rsid w:val="00680E4C"/>
    <w:rsid w:val="006A68AA"/>
    <w:rsid w:val="006E5E27"/>
    <w:rsid w:val="00712776"/>
    <w:rsid w:val="00720B21"/>
    <w:rsid w:val="007936D5"/>
    <w:rsid w:val="00795C85"/>
    <w:rsid w:val="007B0CB7"/>
    <w:rsid w:val="007B5478"/>
    <w:rsid w:val="007D7026"/>
    <w:rsid w:val="008334FE"/>
    <w:rsid w:val="008359D9"/>
    <w:rsid w:val="00850EE1"/>
    <w:rsid w:val="008917D5"/>
    <w:rsid w:val="008E33CD"/>
    <w:rsid w:val="00917EC7"/>
    <w:rsid w:val="0095296F"/>
    <w:rsid w:val="00954DA8"/>
    <w:rsid w:val="0096032E"/>
    <w:rsid w:val="009F454B"/>
    <w:rsid w:val="00A4711A"/>
    <w:rsid w:val="00A47E45"/>
    <w:rsid w:val="00A666D5"/>
    <w:rsid w:val="00AD6633"/>
    <w:rsid w:val="00AE2D5F"/>
    <w:rsid w:val="00B11651"/>
    <w:rsid w:val="00B134F7"/>
    <w:rsid w:val="00B30824"/>
    <w:rsid w:val="00BD77B2"/>
    <w:rsid w:val="00BE3D7B"/>
    <w:rsid w:val="00C168E3"/>
    <w:rsid w:val="00C44F74"/>
    <w:rsid w:val="00C47DC8"/>
    <w:rsid w:val="00C55C36"/>
    <w:rsid w:val="00C736DF"/>
    <w:rsid w:val="00C81434"/>
    <w:rsid w:val="00C90A44"/>
    <w:rsid w:val="00C9281D"/>
    <w:rsid w:val="00CC21C5"/>
    <w:rsid w:val="00CF6F1E"/>
    <w:rsid w:val="00D6573D"/>
    <w:rsid w:val="00D7194B"/>
    <w:rsid w:val="00D745AC"/>
    <w:rsid w:val="00E4048D"/>
    <w:rsid w:val="00E51AA9"/>
    <w:rsid w:val="00E65C35"/>
    <w:rsid w:val="00E65FC2"/>
    <w:rsid w:val="00E808D2"/>
    <w:rsid w:val="00EF47B3"/>
    <w:rsid w:val="00F7149F"/>
    <w:rsid w:val="00F83B01"/>
    <w:rsid w:val="00FA2396"/>
    <w:rsid w:val="00FD0B44"/>
    <w:rsid w:val="00FD30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24FB16D3"/>
  <w15:chartTrackingRefBased/>
  <w15:docId w15:val="{F2480B05-4727-4CD5-A1CC-F748BBA84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7D47"/>
    <w:pPr>
      <w:widowControl w:val="0"/>
      <w:wordWrap w:val="0"/>
      <w:spacing w:after="0" w:line="240" w:lineRule="auto"/>
      <w:jc w:val="both"/>
    </w:pPr>
    <w:rPr>
      <w:rFonts w:ascii="ＭＳ 明朝" w:eastAsia="ＭＳ 明朝" w:hAnsi="ＭＳ 明朝"/>
      <w:sz w:val="24"/>
      <w:szCs w:val="28"/>
    </w:rPr>
  </w:style>
  <w:style w:type="paragraph" w:styleId="1">
    <w:name w:val="heading 1"/>
    <w:basedOn w:val="a"/>
    <w:next w:val="a"/>
    <w:link w:val="10"/>
    <w:uiPriority w:val="9"/>
    <w:qFormat/>
    <w:rsid w:val="00417D47"/>
    <w:pPr>
      <w:keepNext/>
      <w:keepLines/>
      <w:wordWrap/>
      <w:spacing w:before="280" w:after="80" w:line="259" w:lineRule="auto"/>
      <w:jc w:val="left"/>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17D47"/>
    <w:pPr>
      <w:keepNext/>
      <w:keepLines/>
      <w:wordWrap/>
      <w:spacing w:before="160" w:after="80" w:line="259" w:lineRule="auto"/>
      <w:jc w:val="left"/>
      <w:outlineLvl w:val="1"/>
    </w:pPr>
    <w:rPr>
      <w:rFonts w:asciiTheme="majorHAnsi" w:eastAsiaTheme="majorEastAsia" w:hAnsiTheme="majorHAnsi" w:cstheme="majorBidi"/>
      <w:color w:val="000000" w:themeColor="text1"/>
      <w:sz w:val="28"/>
    </w:rPr>
  </w:style>
  <w:style w:type="paragraph" w:styleId="3">
    <w:name w:val="heading 3"/>
    <w:basedOn w:val="a"/>
    <w:next w:val="a"/>
    <w:link w:val="30"/>
    <w:uiPriority w:val="9"/>
    <w:semiHidden/>
    <w:unhideWhenUsed/>
    <w:qFormat/>
    <w:rsid w:val="00417D47"/>
    <w:pPr>
      <w:keepNext/>
      <w:keepLines/>
      <w:wordWrap/>
      <w:spacing w:before="160" w:after="80" w:line="259" w:lineRule="auto"/>
      <w:jc w:val="left"/>
      <w:outlineLvl w:val="2"/>
    </w:pPr>
    <w:rPr>
      <w:rFonts w:asciiTheme="majorHAnsi" w:eastAsiaTheme="majorEastAsia" w:hAnsiTheme="majorHAnsi" w:cstheme="majorBidi"/>
      <w:color w:val="000000" w:themeColor="text1"/>
      <w:szCs w:val="24"/>
    </w:rPr>
  </w:style>
  <w:style w:type="paragraph" w:styleId="4">
    <w:name w:val="heading 4"/>
    <w:basedOn w:val="a"/>
    <w:next w:val="a"/>
    <w:link w:val="40"/>
    <w:uiPriority w:val="9"/>
    <w:semiHidden/>
    <w:unhideWhenUsed/>
    <w:qFormat/>
    <w:rsid w:val="00417D47"/>
    <w:pPr>
      <w:keepNext/>
      <w:keepLines/>
      <w:wordWrap/>
      <w:spacing w:before="80" w:after="40" w:line="259" w:lineRule="auto"/>
      <w:jc w:val="left"/>
      <w:outlineLvl w:val="3"/>
    </w:pPr>
    <w:rPr>
      <w:rFonts w:asciiTheme="majorHAnsi" w:eastAsiaTheme="majorEastAsia" w:hAnsiTheme="majorHAnsi" w:cstheme="majorBidi"/>
      <w:color w:val="000000" w:themeColor="text1"/>
      <w:sz w:val="22"/>
      <w:szCs w:val="24"/>
    </w:rPr>
  </w:style>
  <w:style w:type="paragraph" w:styleId="5">
    <w:name w:val="heading 5"/>
    <w:basedOn w:val="a"/>
    <w:next w:val="a"/>
    <w:link w:val="50"/>
    <w:uiPriority w:val="9"/>
    <w:semiHidden/>
    <w:unhideWhenUsed/>
    <w:qFormat/>
    <w:rsid w:val="00417D47"/>
    <w:pPr>
      <w:keepNext/>
      <w:keepLines/>
      <w:wordWrap/>
      <w:spacing w:before="80" w:after="40" w:line="259" w:lineRule="auto"/>
      <w:ind w:leftChars="100" w:left="100"/>
      <w:jc w:val="left"/>
      <w:outlineLvl w:val="4"/>
    </w:pPr>
    <w:rPr>
      <w:rFonts w:asciiTheme="majorHAnsi" w:eastAsiaTheme="majorEastAsia" w:hAnsiTheme="majorHAnsi" w:cstheme="majorBidi"/>
      <w:color w:val="000000" w:themeColor="text1"/>
      <w:sz w:val="22"/>
      <w:szCs w:val="24"/>
    </w:rPr>
  </w:style>
  <w:style w:type="paragraph" w:styleId="6">
    <w:name w:val="heading 6"/>
    <w:basedOn w:val="a"/>
    <w:next w:val="a"/>
    <w:link w:val="60"/>
    <w:uiPriority w:val="9"/>
    <w:semiHidden/>
    <w:unhideWhenUsed/>
    <w:qFormat/>
    <w:rsid w:val="00417D47"/>
    <w:pPr>
      <w:keepNext/>
      <w:keepLines/>
      <w:wordWrap/>
      <w:spacing w:before="80" w:after="40" w:line="259" w:lineRule="auto"/>
      <w:ind w:leftChars="200" w:left="200"/>
      <w:jc w:val="left"/>
      <w:outlineLvl w:val="5"/>
    </w:pPr>
    <w:rPr>
      <w:rFonts w:asciiTheme="majorHAnsi" w:eastAsiaTheme="majorEastAsia" w:hAnsiTheme="majorHAnsi" w:cstheme="majorBidi"/>
      <w:color w:val="000000" w:themeColor="text1"/>
      <w:sz w:val="22"/>
      <w:szCs w:val="24"/>
    </w:rPr>
  </w:style>
  <w:style w:type="paragraph" w:styleId="7">
    <w:name w:val="heading 7"/>
    <w:basedOn w:val="a"/>
    <w:next w:val="a"/>
    <w:link w:val="70"/>
    <w:uiPriority w:val="9"/>
    <w:semiHidden/>
    <w:unhideWhenUsed/>
    <w:qFormat/>
    <w:rsid w:val="00417D47"/>
    <w:pPr>
      <w:keepNext/>
      <w:keepLines/>
      <w:wordWrap/>
      <w:spacing w:before="80" w:after="40" w:line="259" w:lineRule="auto"/>
      <w:ind w:leftChars="300" w:left="300"/>
      <w:jc w:val="left"/>
      <w:outlineLvl w:val="6"/>
    </w:pPr>
    <w:rPr>
      <w:rFonts w:asciiTheme="majorHAnsi" w:eastAsiaTheme="majorEastAsia" w:hAnsiTheme="majorHAnsi" w:cstheme="majorBidi"/>
      <w:color w:val="000000" w:themeColor="text1"/>
      <w:sz w:val="22"/>
      <w:szCs w:val="24"/>
    </w:rPr>
  </w:style>
  <w:style w:type="paragraph" w:styleId="8">
    <w:name w:val="heading 8"/>
    <w:basedOn w:val="a"/>
    <w:next w:val="a"/>
    <w:link w:val="80"/>
    <w:uiPriority w:val="9"/>
    <w:semiHidden/>
    <w:unhideWhenUsed/>
    <w:qFormat/>
    <w:rsid w:val="00417D47"/>
    <w:pPr>
      <w:keepNext/>
      <w:keepLines/>
      <w:wordWrap/>
      <w:spacing w:before="80" w:after="40" w:line="259" w:lineRule="auto"/>
      <w:ind w:leftChars="400" w:left="400"/>
      <w:jc w:val="left"/>
      <w:outlineLvl w:val="7"/>
    </w:pPr>
    <w:rPr>
      <w:rFonts w:asciiTheme="majorHAnsi" w:eastAsiaTheme="majorEastAsia" w:hAnsiTheme="majorHAnsi" w:cstheme="majorBidi"/>
      <w:color w:val="000000" w:themeColor="text1"/>
      <w:sz w:val="22"/>
      <w:szCs w:val="24"/>
    </w:rPr>
  </w:style>
  <w:style w:type="paragraph" w:styleId="9">
    <w:name w:val="heading 9"/>
    <w:basedOn w:val="a"/>
    <w:next w:val="a"/>
    <w:link w:val="90"/>
    <w:uiPriority w:val="9"/>
    <w:semiHidden/>
    <w:unhideWhenUsed/>
    <w:qFormat/>
    <w:rsid w:val="00417D47"/>
    <w:pPr>
      <w:keepNext/>
      <w:keepLines/>
      <w:wordWrap/>
      <w:spacing w:before="80" w:after="40" w:line="259" w:lineRule="auto"/>
      <w:ind w:leftChars="500" w:left="500"/>
      <w:jc w:val="left"/>
      <w:outlineLvl w:val="8"/>
    </w:pPr>
    <w:rPr>
      <w:rFonts w:asciiTheme="majorHAnsi" w:eastAsiaTheme="majorEastAsia" w:hAnsiTheme="majorHAnsi" w:cstheme="majorBidi"/>
      <w:color w:val="000000" w:themeColor="text1"/>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17D4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17D4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17D47"/>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417D4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17D4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17D4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17D4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17D4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17D4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17D47"/>
    <w:pPr>
      <w:wordWrap/>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17D4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17D47"/>
    <w:pPr>
      <w:numPr>
        <w:ilvl w:val="1"/>
      </w:numPr>
      <w:wordWrap/>
      <w:spacing w:after="160" w:line="259" w:lineRule="auto"/>
      <w:jc w:val="center"/>
    </w:pPr>
    <w:rPr>
      <w:rFonts w:asciiTheme="majorHAnsi" w:eastAsiaTheme="majorEastAsia" w:hAnsiTheme="majorHAnsi" w:cstheme="majorBidi"/>
      <w:color w:val="595959" w:themeColor="text1" w:themeTint="A6"/>
      <w:spacing w:val="15"/>
      <w:sz w:val="28"/>
    </w:rPr>
  </w:style>
  <w:style w:type="character" w:customStyle="1" w:styleId="a6">
    <w:name w:val="副題 (文字)"/>
    <w:basedOn w:val="a0"/>
    <w:link w:val="a5"/>
    <w:uiPriority w:val="11"/>
    <w:rsid w:val="00417D4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17D47"/>
    <w:pPr>
      <w:wordWrap/>
      <w:spacing w:before="160" w:after="160" w:line="259" w:lineRule="auto"/>
      <w:jc w:val="center"/>
    </w:pPr>
    <w:rPr>
      <w:rFonts w:asciiTheme="minorHAnsi" w:eastAsiaTheme="minorEastAsia" w:hAnsiTheme="minorHAnsi"/>
      <w:i/>
      <w:iCs/>
      <w:color w:val="404040" w:themeColor="text1" w:themeTint="BF"/>
      <w:sz w:val="22"/>
      <w:szCs w:val="24"/>
    </w:rPr>
  </w:style>
  <w:style w:type="character" w:customStyle="1" w:styleId="a8">
    <w:name w:val="引用文 (文字)"/>
    <w:basedOn w:val="a0"/>
    <w:link w:val="a7"/>
    <w:uiPriority w:val="29"/>
    <w:rsid w:val="00417D47"/>
    <w:rPr>
      <w:i/>
      <w:iCs/>
      <w:color w:val="404040" w:themeColor="text1" w:themeTint="BF"/>
    </w:rPr>
  </w:style>
  <w:style w:type="paragraph" w:styleId="a9">
    <w:name w:val="List Paragraph"/>
    <w:basedOn w:val="a"/>
    <w:uiPriority w:val="34"/>
    <w:qFormat/>
    <w:rsid w:val="00417D47"/>
    <w:pPr>
      <w:wordWrap/>
      <w:spacing w:after="160" w:line="259" w:lineRule="auto"/>
      <w:ind w:left="720"/>
      <w:contextualSpacing/>
      <w:jc w:val="left"/>
    </w:pPr>
    <w:rPr>
      <w:rFonts w:asciiTheme="minorHAnsi" w:eastAsiaTheme="minorEastAsia" w:hAnsiTheme="minorHAnsi"/>
      <w:sz w:val="22"/>
      <w:szCs w:val="24"/>
    </w:rPr>
  </w:style>
  <w:style w:type="character" w:styleId="21">
    <w:name w:val="Intense Emphasis"/>
    <w:basedOn w:val="a0"/>
    <w:uiPriority w:val="21"/>
    <w:qFormat/>
    <w:rsid w:val="00417D47"/>
    <w:rPr>
      <w:i/>
      <w:iCs/>
      <w:color w:val="0F4761" w:themeColor="accent1" w:themeShade="BF"/>
    </w:rPr>
  </w:style>
  <w:style w:type="paragraph" w:styleId="22">
    <w:name w:val="Intense Quote"/>
    <w:basedOn w:val="a"/>
    <w:next w:val="a"/>
    <w:link w:val="23"/>
    <w:uiPriority w:val="30"/>
    <w:qFormat/>
    <w:rsid w:val="00417D47"/>
    <w:pPr>
      <w:pBdr>
        <w:top w:val="single" w:sz="4" w:space="10" w:color="0F4761" w:themeColor="accent1" w:themeShade="BF"/>
        <w:bottom w:val="single" w:sz="4" w:space="10" w:color="0F4761" w:themeColor="accent1" w:themeShade="BF"/>
      </w:pBdr>
      <w:wordWrap/>
      <w:spacing w:before="360" w:after="360" w:line="259" w:lineRule="auto"/>
      <w:ind w:left="864" w:right="864"/>
      <w:jc w:val="center"/>
    </w:pPr>
    <w:rPr>
      <w:rFonts w:asciiTheme="minorHAnsi" w:eastAsiaTheme="minorEastAsia" w:hAnsiTheme="minorHAnsi"/>
      <w:i/>
      <w:iCs/>
      <w:color w:val="0F4761" w:themeColor="accent1" w:themeShade="BF"/>
      <w:sz w:val="22"/>
      <w:szCs w:val="24"/>
    </w:rPr>
  </w:style>
  <w:style w:type="character" w:customStyle="1" w:styleId="23">
    <w:name w:val="引用文 2 (文字)"/>
    <w:basedOn w:val="a0"/>
    <w:link w:val="22"/>
    <w:uiPriority w:val="30"/>
    <w:rsid w:val="00417D47"/>
    <w:rPr>
      <w:i/>
      <w:iCs/>
      <w:color w:val="0F4761" w:themeColor="accent1" w:themeShade="BF"/>
    </w:rPr>
  </w:style>
  <w:style w:type="character" w:styleId="24">
    <w:name w:val="Intense Reference"/>
    <w:basedOn w:val="a0"/>
    <w:uiPriority w:val="32"/>
    <w:qFormat/>
    <w:rsid w:val="00417D47"/>
    <w:rPr>
      <w:b/>
      <w:bCs/>
      <w:smallCaps/>
      <w:color w:val="0F4761" w:themeColor="accent1" w:themeShade="BF"/>
      <w:spacing w:val="5"/>
    </w:rPr>
  </w:style>
  <w:style w:type="character" w:styleId="aa">
    <w:name w:val="annotation reference"/>
    <w:basedOn w:val="a0"/>
    <w:uiPriority w:val="99"/>
    <w:semiHidden/>
    <w:unhideWhenUsed/>
    <w:rsid w:val="00417D47"/>
    <w:rPr>
      <w:sz w:val="18"/>
      <w:szCs w:val="18"/>
    </w:rPr>
  </w:style>
  <w:style w:type="paragraph" w:styleId="ab">
    <w:name w:val="annotation text"/>
    <w:basedOn w:val="a"/>
    <w:link w:val="ac"/>
    <w:uiPriority w:val="99"/>
    <w:unhideWhenUsed/>
    <w:rsid w:val="00417D47"/>
    <w:pPr>
      <w:jc w:val="left"/>
    </w:pPr>
  </w:style>
  <w:style w:type="character" w:customStyle="1" w:styleId="ac">
    <w:name w:val="コメント文字列 (文字)"/>
    <w:basedOn w:val="a0"/>
    <w:link w:val="ab"/>
    <w:uiPriority w:val="99"/>
    <w:rsid w:val="00417D47"/>
    <w:rPr>
      <w:rFonts w:ascii="ＭＳ 明朝" w:eastAsia="ＭＳ 明朝" w:hAnsi="ＭＳ 明朝"/>
      <w:sz w:val="24"/>
      <w:szCs w:val="28"/>
    </w:rPr>
  </w:style>
  <w:style w:type="paragraph" w:styleId="ad">
    <w:name w:val="header"/>
    <w:basedOn w:val="a"/>
    <w:link w:val="ae"/>
    <w:uiPriority w:val="99"/>
    <w:unhideWhenUsed/>
    <w:rsid w:val="005E37B5"/>
    <w:pPr>
      <w:tabs>
        <w:tab w:val="center" w:pos="4252"/>
        <w:tab w:val="right" w:pos="8504"/>
      </w:tabs>
      <w:snapToGrid w:val="0"/>
    </w:pPr>
  </w:style>
  <w:style w:type="character" w:customStyle="1" w:styleId="ae">
    <w:name w:val="ヘッダー (文字)"/>
    <w:basedOn w:val="a0"/>
    <w:link w:val="ad"/>
    <w:uiPriority w:val="99"/>
    <w:rsid w:val="005E37B5"/>
    <w:rPr>
      <w:rFonts w:ascii="ＭＳ 明朝" w:eastAsia="ＭＳ 明朝" w:hAnsi="ＭＳ 明朝"/>
      <w:sz w:val="24"/>
      <w:szCs w:val="28"/>
    </w:rPr>
  </w:style>
  <w:style w:type="paragraph" w:styleId="af">
    <w:name w:val="footer"/>
    <w:basedOn w:val="a"/>
    <w:link w:val="af0"/>
    <w:uiPriority w:val="99"/>
    <w:unhideWhenUsed/>
    <w:rsid w:val="005E37B5"/>
    <w:pPr>
      <w:tabs>
        <w:tab w:val="center" w:pos="4252"/>
        <w:tab w:val="right" w:pos="8504"/>
      </w:tabs>
      <w:snapToGrid w:val="0"/>
    </w:pPr>
  </w:style>
  <w:style w:type="character" w:customStyle="1" w:styleId="af0">
    <w:name w:val="フッター (文字)"/>
    <w:basedOn w:val="a0"/>
    <w:link w:val="af"/>
    <w:uiPriority w:val="99"/>
    <w:rsid w:val="005E37B5"/>
    <w:rPr>
      <w:rFonts w:ascii="ＭＳ 明朝" w:eastAsia="ＭＳ 明朝" w:hAnsi="ＭＳ 明朝"/>
      <w:sz w:val="24"/>
      <w:szCs w:val="28"/>
    </w:rPr>
  </w:style>
  <w:style w:type="paragraph" w:styleId="af1">
    <w:name w:val="Revision"/>
    <w:hidden/>
    <w:uiPriority w:val="99"/>
    <w:semiHidden/>
    <w:rsid w:val="00C47DC8"/>
    <w:pPr>
      <w:spacing w:after="0" w:line="240" w:lineRule="auto"/>
    </w:pPr>
    <w:rPr>
      <w:rFonts w:ascii="ＭＳ 明朝" w:eastAsia="ＭＳ 明朝" w:hAnsi="ＭＳ 明朝"/>
      <w:sz w:val="24"/>
      <w:szCs w:val="28"/>
    </w:rPr>
  </w:style>
  <w:style w:type="paragraph" w:styleId="af2">
    <w:name w:val="annotation subject"/>
    <w:basedOn w:val="ab"/>
    <w:next w:val="ab"/>
    <w:link w:val="af3"/>
    <w:uiPriority w:val="99"/>
    <w:semiHidden/>
    <w:unhideWhenUsed/>
    <w:rsid w:val="00C47DC8"/>
    <w:rPr>
      <w:b/>
      <w:bCs/>
    </w:rPr>
  </w:style>
  <w:style w:type="character" w:customStyle="1" w:styleId="af3">
    <w:name w:val="コメント内容 (文字)"/>
    <w:basedOn w:val="ac"/>
    <w:link w:val="af2"/>
    <w:uiPriority w:val="99"/>
    <w:semiHidden/>
    <w:rsid w:val="00C47DC8"/>
    <w:rPr>
      <w:rFonts w:ascii="ＭＳ 明朝" w:eastAsia="ＭＳ 明朝" w:hAnsi="ＭＳ 明朝"/>
      <w:b/>
      <w:bCs/>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B19AC3-CDF5-494C-BF79-ED0239B6E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4</Pages>
  <Words>430</Words>
  <Characters>2456</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中村 美貴</dc:creator>
  <cp:keywords/>
  <dc:description/>
  <cp:lastModifiedBy>荒牧 美穂</cp:lastModifiedBy>
  <cp:revision>16</cp:revision>
  <cp:lastPrinted>2026-04-15T07:59:00Z</cp:lastPrinted>
  <dcterms:created xsi:type="dcterms:W3CDTF">2026-06-23T07:42:00Z</dcterms:created>
  <dcterms:modified xsi:type="dcterms:W3CDTF">2026-06-26T05:07:00Z</dcterms:modified>
</cp:coreProperties>
</file>