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学校給食物資納入業者登録変更申請書（本庄市自校給食）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（あて先）本庄市教育委員会教育長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kern w:val="0"/>
          <w:sz w:val="22"/>
        </w:rPr>
        <w:t>申請者　</w:t>
      </w:r>
      <w:r>
        <w:rPr>
          <w:rFonts w:hint="eastAsia"/>
          <w:sz w:val="22"/>
        </w:rPr>
        <w:t>住所　　　　　　　　　　　　　　　　　　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</w:t>
      </w:r>
      <w:bookmarkStart w:id="0" w:name="_GoBack"/>
      <w:bookmarkEnd w:id="0"/>
      <w:r>
        <w:rPr>
          <w:rFonts w:hint="eastAsia"/>
          <w:sz w:val="22"/>
        </w:rPr>
        <w:t>　　　　　　　　　　　　　　　　　　　　　　　　　　　　　　　　　　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氏名　　　　　　　　　　　</w:t>
      </w:r>
    </w:p>
    <w:p>
      <w:pPr>
        <w:pStyle w:val="0"/>
        <w:ind w:firstLine="220" w:firstLineChars="100"/>
        <w:jc w:val="righ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本庄市学校給食用物資納入業者に関する要綱第５条に基づき申請します。</w:t>
      </w:r>
    </w:p>
    <w:tbl>
      <w:tblPr>
        <w:tblStyle w:val="24"/>
        <w:tblW w:w="1031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0319"/>
      </w:tblGrid>
      <w:tr>
        <w:trPr>
          <w:trHeight w:val="2227" w:hRule="atLeast"/>
        </w:trPr>
        <w:tc>
          <w:tcPr>
            <w:tcW w:w="10319" w:type="dxa"/>
            <w:vAlign w:val="center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変更後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928" w:hRule="atLeast"/>
        </w:trPr>
        <w:tc>
          <w:tcPr>
            <w:tcW w:w="10319" w:type="dxa"/>
            <w:vAlign w:val="center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変更前</w:t>
            </w: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eastAsia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rPr>
                <w:rFonts w:hint="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　注意事項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ペン又はボールペンではっきり記入すること。パソコンでの入力も可とする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変更になった箇所を具体的に記入すること。</w:t>
      </w:r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様式第３号</w:t>
    </w:r>
    <w:r>
      <w:rPr>
        <w:rFonts w:hint="eastAsia"/>
      </w:rPr>
      <w:t>(</w:t>
    </w:r>
    <w:r>
      <w:rPr>
        <w:rFonts w:hint="eastAsia"/>
      </w:rPr>
      <w:t>第５条関係</w:t>
    </w:r>
    <w:r>
      <w:rPr>
        <w:rFonts w:hint="eastAsia"/>
      </w:rPr>
      <w:t>)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0</Words>
  <Characters>142</Characters>
  <Application>JUST Note</Application>
  <Lines>36</Lines>
  <Paragraphs>12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2022-01-25T04:20:00Z</dcterms:created>
  <dcterms:modified xsi:type="dcterms:W3CDTF">2022-11-29T00:19:48Z</dcterms:modified>
  <cp:revision>6</cp:revision>
</cp:coreProperties>
</file>