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E15" w:rsidRDefault="002557B6" w:rsidP="007E3986">
      <w:pPr>
        <w:jc w:val="center"/>
        <w:rPr>
          <w:sz w:val="40"/>
        </w:rPr>
      </w:pPr>
      <w:r w:rsidRPr="007E3986">
        <w:rPr>
          <w:rFonts w:hint="eastAsia"/>
          <w:sz w:val="40"/>
        </w:rPr>
        <w:t>申請地の</w:t>
      </w:r>
      <w:r w:rsidR="007E3986" w:rsidRPr="007E3986">
        <w:rPr>
          <w:rFonts w:hint="eastAsia"/>
          <w:sz w:val="40"/>
        </w:rPr>
        <w:t>代替性の検討結果について</w:t>
      </w:r>
    </w:p>
    <w:p w:rsidR="007E3986" w:rsidRDefault="007E3986" w:rsidP="007E3986">
      <w:bookmarkStart w:id="0" w:name="_GoBack"/>
      <w:bookmarkEnd w:id="0"/>
    </w:p>
    <w:p w:rsidR="007E3986" w:rsidRDefault="007E3986" w:rsidP="007E3986"/>
    <w:p w:rsidR="007E3986" w:rsidRDefault="007E3986" w:rsidP="007E3986">
      <w:r>
        <w:rPr>
          <w:rFonts w:hint="eastAsia"/>
        </w:rPr>
        <w:t xml:space="preserve">　</w:t>
      </w:r>
      <w:r w:rsidRPr="007E3986">
        <w:rPr>
          <w:rFonts w:hint="eastAsia"/>
          <w:sz w:val="24"/>
        </w:rPr>
        <w:t>今回、農地転用許可申請をするにあたり、候補地を検討した結果、申請地以外の土地では事業目的が達成できないと判断いたしました。検討結果については下表のとおりです。</w:t>
      </w:r>
    </w:p>
    <w:p w:rsidR="007E3986" w:rsidRDefault="007E3986" w:rsidP="007E3986"/>
    <w:p w:rsidR="007E3986" w:rsidRDefault="007E3986" w:rsidP="007E3986">
      <w:r>
        <w:rPr>
          <w:rFonts w:hint="eastAsia"/>
        </w:rPr>
        <w:t>〇検討結果</w:t>
      </w:r>
    </w:p>
    <w:tbl>
      <w:tblPr>
        <w:tblStyle w:val="a3"/>
        <w:tblW w:w="0" w:type="auto"/>
        <w:tblLook w:val="04A0" w:firstRow="1" w:lastRow="0" w:firstColumn="1" w:lastColumn="0" w:noHBand="0" w:noVBand="1"/>
      </w:tblPr>
      <w:tblGrid>
        <w:gridCol w:w="2263"/>
        <w:gridCol w:w="993"/>
        <w:gridCol w:w="850"/>
        <w:gridCol w:w="851"/>
        <w:gridCol w:w="3537"/>
      </w:tblGrid>
      <w:tr w:rsidR="00F8388D" w:rsidTr="007D01A6">
        <w:tc>
          <w:tcPr>
            <w:tcW w:w="2263" w:type="dxa"/>
          </w:tcPr>
          <w:p w:rsidR="00F8388D" w:rsidRDefault="00F8388D" w:rsidP="007D01A6">
            <w:pPr>
              <w:jc w:val="center"/>
            </w:pPr>
            <w:r>
              <w:rPr>
                <w:rFonts w:hint="eastAsia"/>
              </w:rPr>
              <w:t>土地の表示</w:t>
            </w:r>
          </w:p>
        </w:tc>
        <w:tc>
          <w:tcPr>
            <w:tcW w:w="993" w:type="dxa"/>
          </w:tcPr>
          <w:p w:rsidR="00F8388D" w:rsidRDefault="00F8388D" w:rsidP="007D01A6">
            <w:pPr>
              <w:jc w:val="center"/>
            </w:pPr>
            <w:r>
              <w:rPr>
                <w:rFonts w:hint="eastAsia"/>
              </w:rPr>
              <w:t>地番</w:t>
            </w:r>
          </w:p>
        </w:tc>
        <w:tc>
          <w:tcPr>
            <w:tcW w:w="850" w:type="dxa"/>
          </w:tcPr>
          <w:p w:rsidR="00F8388D" w:rsidRDefault="00F8388D" w:rsidP="007D01A6">
            <w:pPr>
              <w:jc w:val="center"/>
            </w:pPr>
            <w:r>
              <w:rPr>
                <w:rFonts w:hint="eastAsia"/>
              </w:rPr>
              <w:t>地目</w:t>
            </w:r>
          </w:p>
        </w:tc>
        <w:tc>
          <w:tcPr>
            <w:tcW w:w="851" w:type="dxa"/>
          </w:tcPr>
          <w:p w:rsidR="00F8388D" w:rsidRDefault="007D01A6" w:rsidP="007D01A6">
            <w:pPr>
              <w:jc w:val="center"/>
            </w:pPr>
            <w:r>
              <w:rPr>
                <w:rFonts w:hint="eastAsia"/>
              </w:rPr>
              <w:t>面積</w:t>
            </w:r>
          </w:p>
        </w:tc>
        <w:tc>
          <w:tcPr>
            <w:tcW w:w="3537" w:type="dxa"/>
          </w:tcPr>
          <w:p w:rsidR="00F8388D" w:rsidRDefault="007D01A6" w:rsidP="007D01A6">
            <w:pPr>
              <w:jc w:val="center"/>
            </w:pPr>
            <w:r>
              <w:rPr>
                <w:rFonts w:hint="eastAsia"/>
              </w:rPr>
              <w:t>事業目的が達成できない理由</w:t>
            </w:r>
          </w:p>
        </w:tc>
      </w:tr>
      <w:tr w:rsidR="00F8388D" w:rsidTr="00BB6E49">
        <w:trPr>
          <w:trHeight w:val="1203"/>
        </w:trPr>
        <w:tc>
          <w:tcPr>
            <w:tcW w:w="2263" w:type="dxa"/>
          </w:tcPr>
          <w:p w:rsidR="00F8388D" w:rsidRPr="00F337C9" w:rsidRDefault="00F8388D" w:rsidP="007E3986">
            <w:pPr>
              <w:rPr>
                <w:rFonts w:hint="eastAsia"/>
                <w:color w:val="FF0000"/>
              </w:rPr>
            </w:pPr>
          </w:p>
        </w:tc>
        <w:tc>
          <w:tcPr>
            <w:tcW w:w="993" w:type="dxa"/>
          </w:tcPr>
          <w:p w:rsidR="00F8388D" w:rsidRPr="00F337C9" w:rsidRDefault="00F8388D" w:rsidP="007E3986">
            <w:pPr>
              <w:rPr>
                <w:color w:val="FF0000"/>
              </w:rPr>
            </w:pPr>
          </w:p>
        </w:tc>
        <w:tc>
          <w:tcPr>
            <w:tcW w:w="850" w:type="dxa"/>
          </w:tcPr>
          <w:p w:rsidR="00F8388D" w:rsidRPr="00F337C9" w:rsidRDefault="00F8388D" w:rsidP="007E3986">
            <w:pPr>
              <w:rPr>
                <w:color w:val="FF0000"/>
              </w:rPr>
            </w:pPr>
          </w:p>
        </w:tc>
        <w:tc>
          <w:tcPr>
            <w:tcW w:w="851" w:type="dxa"/>
          </w:tcPr>
          <w:p w:rsidR="00F8388D" w:rsidRPr="00F337C9" w:rsidRDefault="00F8388D" w:rsidP="007E3986">
            <w:pPr>
              <w:rPr>
                <w:color w:val="FF0000"/>
              </w:rPr>
            </w:pPr>
          </w:p>
        </w:tc>
        <w:tc>
          <w:tcPr>
            <w:tcW w:w="3537" w:type="dxa"/>
          </w:tcPr>
          <w:p w:rsidR="00F8388D" w:rsidRPr="00F337C9" w:rsidRDefault="00F8388D" w:rsidP="007E3986">
            <w:pPr>
              <w:rPr>
                <w:color w:val="FF0000"/>
              </w:rPr>
            </w:pPr>
          </w:p>
        </w:tc>
      </w:tr>
      <w:tr w:rsidR="00F8388D" w:rsidTr="007D01A6">
        <w:trPr>
          <w:trHeight w:val="1275"/>
        </w:trPr>
        <w:tc>
          <w:tcPr>
            <w:tcW w:w="2263" w:type="dxa"/>
          </w:tcPr>
          <w:p w:rsidR="00F8388D" w:rsidRPr="00F337C9" w:rsidRDefault="00F8388D" w:rsidP="007E3986">
            <w:pPr>
              <w:rPr>
                <w:color w:val="FF0000"/>
              </w:rPr>
            </w:pPr>
          </w:p>
        </w:tc>
        <w:tc>
          <w:tcPr>
            <w:tcW w:w="993" w:type="dxa"/>
          </w:tcPr>
          <w:p w:rsidR="00F8388D" w:rsidRPr="00F337C9" w:rsidRDefault="00F8388D" w:rsidP="007E3986">
            <w:pPr>
              <w:rPr>
                <w:color w:val="FF0000"/>
              </w:rPr>
            </w:pPr>
          </w:p>
        </w:tc>
        <w:tc>
          <w:tcPr>
            <w:tcW w:w="850" w:type="dxa"/>
          </w:tcPr>
          <w:p w:rsidR="00F8388D" w:rsidRPr="00F337C9" w:rsidRDefault="00F8388D" w:rsidP="007E3986">
            <w:pPr>
              <w:rPr>
                <w:color w:val="FF0000"/>
              </w:rPr>
            </w:pPr>
          </w:p>
        </w:tc>
        <w:tc>
          <w:tcPr>
            <w:tcW w:w="851" w:type="dxa"/>
          </w:tcPr>
          <w:p w:rsidR="00F8388D" w:rsidRPr="00F337C9" w:rsidRDefault="00F8388D" w:rsidP="007E3986">
            <w:pPr>
              <w:rPr>
                <w:color w:val="FF0000"/>
              </w:rPr>
            </w:pPr>
          </w:p>
        </w:tc>
        <w:tc>
          <w:tcPr>
            <w:tcW w:w="3537" w:type="dxa"/>
          </w:tcPr>
          <w:p w:rsidR="00F8388D" w:rsidRPr="00F337C9" w:rsidRDefault="00F8388D" w:rsidP="007E3986">
            <w:pPr>
              <w:rPr>
                <w:color w:val="FF0000"/>
              </w:rPr>
            </w:pPr>
          </w:p>
        </w:tc>
      </w:tr>
      <w:tr w:rsidR="00F8388D" w:rsidTr="007D01A6">
        <w:trPr>
          <w:trHeight w:val="1252"/>
        </w:trPr>
        <w:tc>
          <w:tcPr>
            <w:tcW w:w="2263" w:type="dxa"/>
          </w:tcPr>
          <w:p w:rsidR="00F8388D" w:rsidRPr="00F337C9" w:rsidRDefault="00F8388D" w:rsidP="007E3986">
            <w:pPr>
              <w:rPr>
                <w:color w:val="FF0000"/>
              </w:rPr>
            </w:pPr>
          </w:p>
        </w:tc>
        <w:tc>
          <w:tcPr>
            <w:tcW w:w="993" w:type="dxa"/>
          </w:tcPr>
          <w:p w:rsidR="00F8388D" w:rsidRPr="00F337C9" w:rsidRDefault="00F8388D" w:rsidP="007E3986">
            <w:pPr>
              <w:rPr>
                <w:color w:val="FF0000"/>
              </w:rPr>
            </w:pPr>
          </w:p>
        </w:tc>
        <w:tc>
          <w:tcPr>
            <w:tcW w:w="850" w:type="dxa"/>
          </w:tcPr>
          <w:p w:rsidR="00F8388D" w:rsidRPr="00F337C9" w:rsidRDefault="00F8388D" w:rsidP="007E3986">
            <w:pPr>
              <w:rPr>
                <w:color w:val="FF0000"/>
              </w:rPr>
            </w:pPr>
          </w:p>
        </w:tc>
        <w:tc>
          <w:tcPr>
            <w:tcW w:w="851" w:type="dxa"/>
          </w:tcPr>
          <w:p w:rsidR="00F8388D" w:rsidRPr="00F337C9" w:rsidRDefault="00F8388D" w:rsidP="007E3986">
            <w:pPr>
              <w:rPr>
                <w:color w:val="FF0000"/>
              </w:rPr>
            </w:pPr>
          </w:p>
        </w:tc>
        <w:tc>
          <w:tcPr>
            <w:tcW w:w="3537" w:type="dxa"/>
          </w:tcPr>
          <w:p w:rsidR="00F8388D" w:rsidRPr="00F337C9" w:rsidRDefault="00F8388D" w:rsidP="007E3986">
            <w:pPr>
              <w:rPr>
                <w:color w:val="FF0000"/>
              </w:rPr>
            </w:pPr>
          </w:p>
        </w:tc>
      </w:tr>
      <w:tr w:rsidR="00F8388D" w:rsidTr="00190CBE">
        <w:trPr>
          <w:trHeight w:val="1271"/>
        </w:trPr>
        <w:tc>
          <w:tcPr>
            <w:tcW w:w="2263" w:type="dxa"/>
          </w:tcPr>
          <w:p w:rsidR="00F8388D" w:rsidRPr="00F337C9" w:rsidRDefault="00F8388D" w:rsidP="007E3986">
            <w:pPr>
              <w:rPr>
                <w:color w:val="FF0000"/>
              </w:rPr>
            </w:pPr>
          </w:p>
        </w:tc>
        <w:tc>
          <w:tcPr>
            <w:tcW w:w="993" w:type="dxa"/>
          </w:tcPr>
          <w:p w:rsidR="00F8388D" w:rsidRPr="00F337C9" w:rsidRDefault="00F8388D" w:rsidP="007E3986">
            <w:pPr>
              <w:rPr>
                <w:color w:val="FF0000"/>
              </w:rPr>
            </w:pPr>
          </w:p>
        </w:tc>
        <w:tc>
          <w:tcPr>
            <w:tcW w:w="850" w:type="dxa"/>
          </w:tcPr>
          <w:p w:rsidR="00F8388D" w:rsidRPr="00F337C9" w:rsidRDefault="00F8388D" w:rsidP="007E3986">
            <w:pPr>
              <w:rPr>
                <w:color w:val="FF0000"/>
              </w:rPr>
            </w:pPr>
          </w:p>
        </w:tc>
        <w:tc>
          <w:tcPr>
            <w:tcW w:w="851" w:type="dxa"/>
          </w:tcPr>
          <w:p w:rsidR="00F8388D" w:rsidRPr="00F337C9" w:rsidRDefault="00F8388D" w:rsidP="007E3986">
            <w:pPr>
              <w:rPr>
                <w:color w:val="FF0000"/>
              </w:rPr>
            </w:pPr>
          </w:p>
        </w:tc>
        <w:tc>
          <w:tcPr>
            <w:tcW w:w="3537" w:type="dxa"/>
          </w:tcPr>
          <w:p w:rsidR="00F8388D" w:rsidRPr="00F337C9" w:rsidRDefault="00F8388D" w:rsidP="007E3986">
            <w:pPr>
              <w:rPr>
                <w:color w:val="FF0000"/>
              </w:rPr>
            </w:pPr>
          </w:p>
        </w:tc>
      </w:tr>
    </w:tbl>
    <w:p w:rsidR="007D01A6" w:rsidRDefault="007D01A6" w:rsidP="007E3986">
      <w:r>
        <w:rPr>
          <w:rFonts w:hint="eastAsia"/>
        </w:rPr>
        <w:t>※この書類は第２種農地の申請地について、代替性の検討結果を記載してください。</w:t>
      </w:r>
    </w:p>
    <w:p w:rsidR="00882E03" w:rsidRDefault="00882E03" w:rsidP="007E3986"/>
    <w:p w:rsidR="00882E03" w:rsidRDefault="00882E03" w:rsidP="007E3986"/>
    <w:p w:rsidR="00882E03" w:rsidRDefault="00882E03" w:rsidP="007E3986"/>
    <w:p w:rsidR="00882E03" w:rsidRDefault="00882E03" w:rsidP="007E3986">
      <w:pPr>
        <w:rPr>
          <w:sz w:val="24"/>
        </w:rPr>
      </w:pPr>
    </w:p>
    <w:p w:rsidR="00882E03" w:rsidRDefault="00882E03" w:rsidP="007E3986">
      <w:pPr>
        <w:rPr>
          <w:sz w:val="24"/>
        </w:rPr>
      </w:pPr>
      <w:r>
        <w:rPr>
          <w:rFonts w:hint="eastAsia"/>
          <w:sz w:val="24"/>
        </w:rPr>
        <w:t xml:space="preserve">　令和　　年　　月　　日</w:t>
      </w:r>
    </w:p>
    <w:p w:rsidR="00882E03" w:rsidRDefault="00882E03" w:rsidP="007E3986">
      <w:pPr>
        <w:rPr>
          <w:sz w:val="24"/>
        </w:rPr>
      </w:pPr>
    </w:p>
    <w:p w:rsidR="00882E03" w:rsidRDefault="00882E03" w:rsidP="007E3986">
      <w:pPr>
        <w:rPr>
          <w:sz w:val="24"/>
        </w:rPr>
      </w:pPr>
    </w:p>
    <w:p w:rsidR="00882E03" w:rsidRDefault="00882E03" w:rsidP="007E3986">
      <w:pPr>
        <w:rPr>
          <w:sz w:val="24"/>
        </w:rPr>
      </w:pPr>
      <w:r>
        <w:rPr>
          <w:rFonts w:hint="eastAsia"/>
          <w:sz w:val="24"/>
        </w:rPr>
        <w:t xml:space="preserve">　住所</w:t>
      </w:r>
    </w:p>
    <w:p w:rsidR="00882E03" w:rsidRDefault="00882E03" w:rsidP="007E3986">
      <w:pPr>
        <w:rPr>
          <w:sz w:val="24"/>
        </w:rPr>
      </w:pPr>
    </w:p>
    <w:p w:rsidR="00882E03" w:rsidRPr="00882E03" w:rsidRDefault="00882E03" w:rsidP="007E3986">
      <w:pPr>
        <w:rPr>
          <w:sz w:val="24"/>
        </w:rPr>
      </w:pPr>
      <w:r>
        <w:rPr>
          <w:rFonts w:hint="eastAsia"/>
          <w:sz w:val="24"/>
        </w:rPr>
        <w:t xml:space="preserve">　氏名</w:t>
      </w:r>
    </w:p>
    <w:sectPr w:rsidR="00882E03" w:rsidRPr="00882E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6"/>
    <w:rsid w:val="00190CBE"/>
    <w:rsid w:val="002557B6"/>
    <w:rsid w:val="002A2950"/>
    <w:rsid w:val="005F7E15"/>
    <w:rsid w:val="007752F9"/>
    <w:rsid w:val="007A0BE3"/>
    <w:rsid w:val="007D01A6"/>
    <w:rsid w:val="007E3986"/>
    <w:rsid w:val="00823A9B"/>
    <w:rsid w:val="00882E03"/>
    <w:rsid w:val="008C3E96"/>
    <w:rsid w:val="00BB6E49"/>
    <w:rsid w:val="00F337C9"/>
    <w:rsid w:val="00F8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01992"/>
  <w15:chartTrackingRefBased/>
  <w15:docId w15:val="{B7A8262C-1ADC-44D7-8318-8EA393F9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1F54-243B-429C-BAAD-9D6AAFB4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祥平</dc:creator>
  <cp:keywords/>
  <dc:description/>
  <cp:lastModifiedBy>小林 祥平</cp:lastModifiedBy>
  <cp:revision>7</cp:revision>
  <cp:lastPrinted>2020-07-03T00:02:00Z</cp:lastPrinted>
  <dcterms:created xsi:type="dcterms:W3CDTF">2020-05-08T05:08:00Z</dcterms:created>
  <dcterms:modified xsi:type="dcterms:W3CDTF">2020-07-17T01:39:00Z</dcterms:modified>
</cp:coreProperties>
</file>