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04" w:rsidRDefault="00045004" w:rsidP="00045004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様式第９号の２（第２３条関係）</w:t>
      </w:r>
    </w:p>
    <w:tbl>
      <w:tblPr>
        <w:tblpPr w:leftFromText="142" w:rightFromText="142" w:vertAnchor="page" w:horzAnchor="margin" w:tblpY="124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45"/>
        <w:gridCol w:w="43"/>
        <w:gridCol w:w="264"/>
        <w:gridCol w:w="554"/>
        <w:gridCol w:w="415"/>
        <w:gridCol w:w="139"/>
        <w:gridCol w:w="554"/>
        <w:gridCol w:w="299"/>
        <w:gridCol w:w="255"/>
        <w:gridCol w:w="554"/>
        <w:gridCol w:w="502"/>
        <w:gridCol w:w="52"/>
        <w:gridCol w:w="554"/>
        <w:gridCol w:w="148"/>
        <w:gridCol w:w="406"/>
        <w:gridCol w:w="558"/>
        <w:gridCol w:w="554"/>
        <w:gridCol w:w="554"/>
        <w:gridCol w:w="26"/>
        <w:gridCol w:w="528"/>
        <w:gridCol w:w="554"/>
      </w:tblGrid>
      <w:tr w:rsidR="00045004" w:rsidTr="008F7A16">
        <w:trPr>
          <w:cantSplit/>
          <w:trHeight w:val="454"/>
        </w:trPr>
        <w:tc>
          <w:tcPr>
            <w:tcW w:w="945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>出来高算出</w:t>
            </w:r>
            <w:r>
              <w:rPr>
                <w:rFonts w:hint="eastAsia"/>
                <w:color w:val="auto"/>
                <w:sz w:val="24"/>
              </w:rPr>
              <w:t>表</w:t>
            </w: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045004" w:rsidRDefault="00045004" w:rsidP="008F7A16">
            <w:pPr>
              <w:ind w:firstLineChars="200" w:firstLine="48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出来高　</w:t>
            </w:r>
          </w:p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工種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045004" w:rsidRDefault="00045004" w:rsidP="008F7A16">
            <w:pPr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設計数量（単位）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45004" w:rsidRDefault="00045004" w:rsidP="008F7A1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  <w:r w:rsidRPr="00B5253F">
              <w:rPr>
                <w:rFonts w:hint="eastAsia"/>
                <w:color w:val="auto"/>
                <w:w w:val="87"/>
                <w:sz w:val="24"/>
                <w:fitText w:val="840" w:id="1174169856"/>
              </w:rPr>
              <w:t>構成比</w:t>
            </w:r>
            <w:r w:rsidRPr="00B5253F">
              <w:rPr>
                <w:rFonts w:hint="eastAsia"/>
                <w:color w:val="auto"/>
                <w:spacing w:val="3"/>
                <w:w w:val="87"/>
                <w:sz w:val="24"/>
                <w:fitText w:val="840" w:id="1174169856"/>
              </w:rPr>
              <w:t>率</w:t>
            </w:r>
          </w:p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(％)</w:t>
            </w:r>
          </w:p>
        </w:tc>
        <w:tc>
          <w:tcPr>
            <w:tcW w:w="3029" w:type="dxa"/>
            <w:gridSpan w:val="8"/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当月の出来高</w:t>
            </w:r>
          </w:p>
        </w:tc>
        <w:tc>
          <w:tcPr>
            <w:tcW w:w="2216" w:type="dxa"/>
            <w:gridSpan w:val="5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出来高の累計</w:t>
            </w: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出来高額（千円）</w:t>
            </w: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月・日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ind w:firstLineChars="100" w:firstLine="24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397"/>
        </w:trPr>
        <w:tc>
          <w:tcPr>
            <w:tcW w:w="194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10"/>
                <w:sz w:val="24"/>
              </w:rPr>
              <w:t>合</w:t>
            </w:r>
            <w:r>
              <w:rPr>
                <w:rFonts w:hint="eastAsia"/>
                <w:color w:val="auto"/>
                <w:sz w:val="24"/>
              </w:rPr>
              <w:t>計</w:t>
            </w:r>
          </w:p>
        </w:tc>
        <w:tc>
          <w:tcPr>
            <w:tcW w:w="1276" w:type="dxa"/>
            <w:gridSpan w:val="4"/>
            <w:tcBorders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2065" w:type="dxa"/>
            <w:gridSpan w:val="6"/>
            <w:tcBorders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／</w:t>
            </w:r>
          </w:p>
        </w:tc>
        <w:tc>
          <w:tcPr>
            <w:tcW w:w="108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</w:p>
        </w:tc>
      </w:tr>
      <w:tr w:rsidR="00045004" w:rsidTr="008F7A16">
        <w:trPr>
          <w:cantSplit/>
          <w:trHeight w:val="454"/>
        </w:trPr>
        <w:tc>
          <w:tcPr>
            <w:tcW w:w="9455" w:type="dxa"/>
            <w:gridSpan w:val="2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</w:t>
            </w:r>
            <w:r w:rsidRPr="00045004">
              <w:rPr>
                <w:rFonts w:hint="eastAsia"/>
                <w:color w:val="auto"/>
                <w:spacing w:val="45"/>
                <w:sz w:val="24"/>
                <w:fitText w:val="2640" w:id="1174169857"/>
              </w:rPr>
              <w:t>工事全体の進捗率</w:t>
            </w:r>
            <w:r>
              <w:rPr>
                <w:rFonts w:hint="eastAsia"/>
                <w:color w:val="auto"/>
                <w:sz w:val="24"/>
              </w:rPr>
              <w:t xml:space="preserve">　　　　　　　　（折線グラフ）</w:t>
            </w:r>
          </w:p>
        </w:tc>
      </w:tr>
      <w:tr w:rsidR="00045004" w:rsidTr="008F7A16">
        <w:trPr>
          <w:cantSplit/>
          <w:trHeight w:val="373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53F" w:rsidRDefault="00045004" w:rsidP="00B5253F">
            <w:pPr>
              <w:autoSpaceDE w:val="0"/>
              <w:autoSpaceDN w:val="0"/>
              <w:spacing w:before="200"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１００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９０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８０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７０</w:t>
            </w:r>
            <w:bookmarkStart w:id="0" w:name="_GoBack"/>
            <w:bookmarkEnd w:id="0"/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2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６０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4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５０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2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４０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３０</w:t>
            </w:r>
          </w:p>
          <w:p w:rsidR="00045004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２０</w:t>
            </w:r>
          </w:p>
          <w:p w:rsidR="00B5253F" w:rsidRPr="00B5253F" w:rsidRDefault="00045004" w:rsidP="00B5253F">
            <w:pPr>
              <w:wordWrap w:val="0"/>
              <w:autoSpaceDE w:val="0"/>
              <w:autoSpaceDN w:val="0"/>
              <w:spacing w:after="240" w:line="200" w:lineRule="exact"/>
              <w:jc w:val="right"/>
              <w:textAlignment w:val="center"/>
              <w:rPr>
                <w:rFonts w:hint="eastAsia"/>
                <w:color w:val="auto"/>
                <w:sz w:val="20"/>
              </w:rPr>
            </w:pPr>
            <w:r w:rsidRPr="00B5253F">
              <w:rPr>
                <w:rFonts w:hint="eastAsia"/>
                <w:color w:val="auto"/>
                <w:sz w:val="20"/>
              </w:rPr>
              <w:t>１０</w:t>
            </w:r>
          </w:p>
        </w:tc>
        <w:tc>
          <w:tcPr>
            <w:tcW w:w="7758" w:type="dxa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(％)　　　　　　　　　　　　　　　　破線（予定）・実線（実施）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hRule="exact" w:val="227"/>
        </w:trPr>
        <w:tc>
          <w:tcPr>
            <w:tcW w:w="1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dashed" w:sz="4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val="526"/>
        </w:trPr>
        <w:tc>
          <w:tcPr>
            <w:tcW w:w="169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出来高率／月</w:t>
            </w:r>
          </w:p>
        </w:tc>
        <w:tc>
          <w:tcPr>
            <w:tcW w:w="552" w:type="dxa"/>
            <w:gridSpan w:val="3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bottom w:val="double" w:sz="4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554" w:type="dxa"/>
            <w:tcBorders>
              <w:bottom w:val="double" w:sz="4" w:space="0" w:color="auto"/>
              <w:right w:val="single" w:sz="12" w:space="0" w:color="auto"/>
            </w:tcBorders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045004" w:rsidTr="008F7A16">
        <w:trPr>
          <w:cantSplit/>
          <w:trHeight w:val="454"/>
        </w:trPr>
        <w:tc>
          <w:tcPr>
            <w:tcW w:w="9455" w:type="dxa"/>
            <w:gridSpan w:val="2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概　　況</w:t>
            </w:r>
          </w:p>
        </w:tc>
      </w:tr>
      <w:tr w:rsidR="00045004" w:rsidTr="008F7A16">
        <w:trPr>
          <w:cantSplit/>
          <w:trHeight w:val="454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　　　点</w:t>
            </w:r>
          </w:p>
        </w:tc>
        <w:tc>
          <w:tcPr>
            <w:tcW w:w="7470" w:type="dxa"/>
            <w:gridSpan w:val="19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監督職員欄</w:t>
            </w:r>
          </w:p>
        </w:tc>
      </w:tr>
      <w:tr w:rsidR="00045004" w:rsidTr="008F7A16">
        <w:trPr>
          <w:trHeight w:val="454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工程進行状況</w:t>
            </w:r>
          </w:p>
        </w:tc>
        <w:tc>
          <w:tcPr>
            <w:tcW w:w="3536" w:type="dxa"/>
            <w:gridSpan w:val="9"/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所見：良好・工程通り・遅延</w:t>
            </w:r>
          </w:p>
        </w:tc>
        <w:tc>
          <w:tcPr>
            <w:tcW w:w="3934" w:type="dxa"/>
            <w:gridSpan w:val="10"/>
            <w:tcBorders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措置：</w:t>
            </w:r>
          </w:p>
        </w:tc>
      </w:tr>
      <w:tr w:rsidR="00045004" w:rsidTr="008F7A16">
        <w:trPr>
          <w:trHeight w:val="454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004" w:rsidRDefault="00045004" w:rsidP="008F7A16">
            <w:pPr>
              <w:jc w:val="center"/>
              <w:rPr>
                <w:color w:val="auto"/>
                <w:sz w:val="24"/>
              </w:rPr>
            </w:pPr>
            <w:r w:rsidRPr="00045004">
              <w:rPr>
                <w:rFonts w:hint="eastAsia"/>
                <w:color w:val="auto"/>
                <w:spacing w:val="30"/>
                <w:sz w:val="24"/>
                <w:fitText w:val="1200" w:id="1174169858"/>
              </w:rPr>
              <w:t>管理状況</w:t>
            </w:r>
          </w:p>
        </w:tc>
        <w:tc>
          <w:tcPr>
            <w:tcW w:w="3536" w:type="dxa"/>
            <w:gridSpan w:val="9"/>
            <w:tcBorders>
              <w:bottom w:val="single" w:sz="12" w:space="0" w:color="auto"/>
            </w:tcBorders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所見：良好・普通・不良</w:t>
            </w:r>
          </w:p>
        </w:tc>
        <w:tc>
          <w:tcPr>
            <w:tcW w:w="393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004" w:rsidRDefault="00045004" w:rsidP="008F7A16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措置：</w:t>
            </w:r>
          </w:p>
        </w:tc>
      </w:tr>
    </w:tbl>
    <w:p w:rsidR="00045004" w:rsidRDefault="00045004" w:rsidP="00045004">
      <w:pPr>
        <w:rPr>
          <w:color w:val="auto"/>
          <w:sz w:val="22"/>
        </w:rPr>
      </w:pPr>
    </w:p>
    <w:p w:rsidR="00045004" w:rsidRDefault="00045004" w:rsidP="00045004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注１　工種、設計数量は、（例）舗装工○○㎡、防水工○○㎡、建具一式と記載する。</w:t>
      </w:r>
    </w:p>
    <w:p w:rsidR="00045004" w:rsidRDefault="00045004" w:rsidP="00045004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注２　構成比率は、契約総額に対する工種ごとの総額の割合を記載する。</w:t>
      </w:r>
    </w:p>
    <w:p w:rsidR="00045004" w:rsidRDefault="00045004" w:rsidP="00045004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注３　当月の出来高、累計は、工種ごとの総額に対する出来高金額の割合(累計)を記載する。</w:t>
      </w:r>
    </w:p>
    <w:p w:rsidR="00045004" w:rsidRDefault="00045004" w:rsidP="00045004">
      <w:pPr>
        <w:rPr>
          <w:color w:val="FF0000"/>
          <w:sz w:val="22"/>
        </w:rPr>
      </w:pPr>
      <w:r>
        <w:rPr>
          <w:rFonts w:hint="eastAsia"/>
          <w:color w:val="auto"/>
          <w:sz w:val="22"/>
        </w:rPr>
        <w:t>注４　所見は該当するものに○印を、遅延・不良の場合は、必ず措置を記入すること。</w:t>
      </w:r>
    </w:p>
    <w:p w:rsidR="00F50CB4" w:rsidRPr="00045004" w:rsidRDefault="00F50CB4" w:rsidP="00045004"/>
    <w:sectPr w:rsidR="00F50CB4" w:rsidRPr="0004500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45004"/>
    <w:rsid w:val="0029387A"/>
    <w:rsid w:val="00377138"/>
    <w:rsid w:val="00462FE2"/>
    <w:rsid w:val="00B5253F"/>
    <w:rsid w:val="00D06B99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968BA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平野 滋久</cp:lastModifiedBy>
  <cp:revision>96</cp:revision>
  <cp:lastPrinted>2014-09-02T05:47:00Z</cp:lastPrinted>
  <dcterms:created xsi:type="dcterms:W3CDTF">2011-12-22T08:42:00Z</dcterms:created>
  <dcterms:modified xsi:type="dcterms:W3CDTF">2022-09-20T05:59:00Z</dcterms:modified>
</cp:coreProperties>
</file>