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00" w:lineRule="auto"/>
        <w:ind w:left="840" w:hanging="840" w:hangingChars="400"/>
        <w:rPr>
          <w:rFonts w:hint="default"/>
        </w:rPr>
      </w:pPr>
    </w:p>
    <w:p>
      <w:pPr>
        <w:pStyle w:val="0"/>
        <w:spacing w:line="300" w:lineRule="auto"/>
        <w:jc w:val="center"/>
        <w:rPr>
          <w:rFonts w:hint="default"/>
        </w:rPr>
      </w:pPr>
    </w:p>
    <w:p>
      <w:pPr>
        <w:pStyle w:val="0"/>
        <w:spacing w:line="300" w:lineRule="auto"/>
        <w:rPr>
          <w:rFonts w:hint="default"/>
          <w:b w:val="1"/>
          <w:i w:val="1"/>
        </w:rPr>
      </w:pPr>
      <w:r>
        <w:rPr>
          <w:rFonts w:hint="eastAsia"/>
          <w:b w:val="1"/>
          <w:i w:val="1"/>
        </w:rPr>
        <w:t>＜記入例＞</w:t>
      </w:r>
    </w:p>
    <w:p>
      <w:pPr>
        <w:pStyle w:val="0"/>
        <w:spacing w:line="300" w:lineRule="auto"/>
        <w:jc w:val="center"/>
        <w:rPr>
          <w:rFonts w:hint="default"/>
        </w:rPr>
      </w:pPr>
      <w:r>
        <w:rPr>
          <w:rFonts w:hint="eastAsia"/>
        </w:rPr>
        <w:t>個人情報の取り扱いに関する同意書</w:t>
      </w:r>
    </w:p>
    <w:p>
      <w:pPr>
        <w:pStyle w:val="0"/>
        <w:spacing w:line="300" w:lineRule="auto"/>
        <w:jc w:val="center"/>
        <w:rPr>
          <w:rFonts w:hint="default"/>
        </w:rPr>
      </w:pPr>
    </w:p>
    <w:p>
      <w:pPr>
        <w:pStyle w:val="0"/>
        <w:spacing w:line="300" w:lineRule="auto"/>
        <w:rPr>
          <w:rFonts w:hint="default"/>
        </w:rPr>
      </w:pPr>
      <w:r>
        <w:rPr>
          <w:rFonts w:hint="eastAsia"/>
        </w:rPr>
        <w:t>　私は、介護保険法</w:t>
      </w:r>
      <w:r>
        <w:rPr>
          <w:rFonts w:hint="eastAsia"/>
        </w:rPr>
        <w:t>(</w:t>
      </w:r>
      <w:r>
        <w:rPr>
          <w:rFonts w:hint="eastAsia"/>
        </w:rPr>
        <w:t>以下「法」という。</w:t>
      </w:r>
      <w:r>
        <w:rPr>
          <w:rFonts w:hint="eastAsia"/>
        </w:rPr>
        <w:t>)</w:t>
      </w:r>
      <w:r>
        <w:rPr>
          <w:rFonts w:hint="eastAsia"/>
        </w:rPr>
        <w:t>第</w:t>
      </w:r>
      <w:r>
        <w:rPr>
          <w:rFonts w:hint="eastAsia"/>
        </w:rPr>
        <w:t>21</w:t>
      </w:r>
      <w:r>
        <w:rPr>
          <w:rFonts w:hint="eastAsia"/>
        </w:rPr>
        <w:t>条に基づく第三者行為損害賠償求償事務（以下「求償事務」という。）における個人情報の収集・利用・提供・照会・調査に関し、次の事項について同意いたします。</w:t>
      </w:r>
    </w:p>
    <w:p>
      <w:pPr>
        <w:pStyle w:val="0"/>
        <w:spacing w:line="300" w:lineRule="auto"/>
        <w:rPr>
          <w:rFonts w:hint="default"/>
        </w:rPr>
      </w:pPr>
    </w:p>
    <w:p>
      <w:pPr>
        <w:pStyle w:val="0"/>
        <w:spacing w:line="300" w:lineRule="auto"/>
        <w:ind w:left="210" w:hanging="210" w:hangingChars="100"/>
        <w:rPr>
          <w:rFonts w:hint="default"/>
        </w:rPr>
      </w:pPr>
      <w:r>
        <w:rPr>
          <w:rFonts w:hint="eastAsia"/>
        </w:rPr>
        <w:t>１　本庄市が、法第</w:t>
      </w:r>
      <w:r>
        <w:rPr>
          <w:rFonts w:hint="eastAsia"/>
        </w:rPr>
        <w:t>21</w:t>
      </w:r>
      <w:r>
        <w:rPr>
          <w:rFonts w:hint="eastAsia"/>
        </w:rPr>
        <w:t>条第</w:t>
      </w:r>
      <w:r>
        <w:rPr>
          <w:rFonts w:hint="eastAsia"/>
        </w:rPr>
        <w:t>3</w:t>
      </w:r>
      <w:r>
        <w:rPr>
          <w:rFonts w:hint="eastAsia"/>
        </w:rPr>
        <w:t>項に基づく求償事務の委託先である埼玉県国民健康保険団体連合会（以下「連合会」という。）に対し、被保険者が被った交通事故に係る個人情報（以下「個人情報」という。）を提供すること。</w:t>
      </w:r>
    </w:p>
    <w:p>
      <w:pPr>
        <w:pStyle w:val="0"/>
        <w:spacing w:line="300" w:lineRule="auto"/>
        <w:rPr>
          <w:rFonts w:hint="default"/>
        </w:rPr>
      </w:pPr>
      <w:r>
        <w:rPr>
          <w:rFonts w:hint="eastAsia"/>
        </w:rPr>
        <w:t>２　連合会が次の業務を行うこと。</w:t>
      </w:r>
    </w:p>
    <w:p>
      <w:pPr>
        <w:pStyle w:val="0"/>
        <w:spacing w:line="300" w:lineRule="auto"/>
        <w:ind w:left="840" w:hanging="840" w:hangingChars="400"/>
        <w:rPr>
          <w:rFonts w:hint="default"/>
        </w:rPr>
      </w:pPr>
      <w:r>
        <w:rPr>
          <w:rFonts w:hint="eastAsia"/>
        </w:rPr>
        <w:t>　（１）　当該被保険者が加入する介護保険の保険者（以下「保険者」という。）から提供された被保険者に関する個人情報を保有し、かつ利用すること。</w:t>
      </w:r>
    </w:p>
    <w:p>
      <w:pPr>
        <w:pStyle w:val="0"/>
        <w:spacing w:line="300" w:lineRule="auto"/>
        <w:ind w:left="840" w:leftChars="400"/>
        <w:rPr>
          <w:rFonts w:hint="default"/>
        </w:rPr>
      </w:pPr>
      <w:r>
        <w:rPr>
          <w:rFonts w:hint="eastAsia"/>
        </w:rPr>
        <w:t>　また、同個人情報を、損害賠償金を請求するための添付書類として、加害者が加入する損害保険会社（自動車損害賠償責任保険等）に対し提供すること。</w:t>
      </w:r>
    </w:p>
    <w:p>
      <w:pPr>
        <w:pStyle w:val="0"/>
        <w:spacing w:line="300" w:lineRule="auto"/>
        <w:ind w:left="840" w:hanging="840" w:hangingChars="400"/>
        <w:rPr>
          <w:rFonts w:hint="default"/>
        </w:rPr>
      </w:pPr>
      <w:r>
        <w:rPr>
          <w:rFonts w:hint="eastAsia"/>
        </w:rPr>
        <w:t>　（２）　当該被保険者に関する介護給付費請求書の内容について、その介護サービス等を行った介護保険指定事業者等に対し、照会し、かつ回答を受けること。</w:t>
      </w:r>
    </w:p>
    <w:p>
      <w:pPr>
        <w:pStyle w:val="0"/>
        <w:spacing w:line="300" w:lineRule="auto"/>
        <w:ind w:left="840" w:hanging="840" w:hangingChars="400"/>
        <w:rPr>
          <w:rFonts w:hint="default"/>
        </w:rPr>
      </w:pPr>
      <w:r>
        <w:rPr>
          <w:rFonts w:hint="eastAsia"/>
        </w:rPr>
        <w:t>　（３）　損害賠償金を請求するために、当該被保険者に関する交通事故の詳細について、調査（刑事記録や実況見分調書の取り寄せ等）をすること。</w:t>
      </w:r>
    </w:p>
    <w:p>
      <w:pPr>
        <w:pStyle w:val="0"/>
        <w:spacing w:line="300" w:lineRule="auto"/>
        <w:ind w:left="840" w:hanging="840" w:hangingChars="400"/>
        <w:rPr>
          <w:rFonts w:hint="default"/>
        </w:rPr>
      </w:pPr>
      <w:r>
        <w:rPr>
          <w:rFonts w:hint="eastAsia"/>
        </w:rPr>
        <w:t>　（４）　損害賠償金を請求するための事務処理の範囲内において、当該被保険者に関する必要な情報（後遺障害診断書等）を関係機関から収集すること。</w:t>
      </w:r>
    </w:p>
    <w:p>
      <w:pPr>
        <w:pStyle w:val="0"/>
        <w:spacing w:line="300" w:lineRule="auto"/>
        <w:ind w:left="840" w:hanging="840" w:hangingChars="400"/>
        <w:rPr>
          <w:rFonts w:hint="default"/>
        </w:rPr>
      </w:pPr>
      <w:r>
        <w:rPr>
          <w:rFonts w:hint="eastAsia"/>
        </w:rPr>
        <w:t>　（５）　（２）、（３）及び（４）に基づいて収集した個人情報について、（１）に準じ取り扱うこと。</w:t>
      </w:r>
    </w:p>
    <w:p>
      <w:pPr>
        <w:pStyle w:val="15"/>
        <w:spacing w:line="300" w:lineRule="auto"/>
        <w:rPr>
          <w:rFonts w:hint="default"/>
        </w:rPr>
      </w:pPr>
      <w:r>
        <w:rPr>
          <w:rFonts w:hint="eastAsia"/>
        </w:rPr>
        <w:t>以上</w:t>
      </w:r>
    </w:p>
    <w:p>
      <w:pPr>
        <w:pStyle w:val="0"/>
        <w:spacing w:line="300" w:lineRule="auto"/>
        <w:ind w:left="840" w:hanging="840" w:hangingChars="400"/>
        <w:rPr>
          <w:rFonts w:hint="default"/>
        </w:rPr>
      </w:pPr>
    </w:p>
    <w:p>
      <w:pPr>
        <w:pStyle w:val="0"/>
        <w:spacing w:line="300" w:lineRule="auto"/>
        <w:ind w:left="840" w:leftChars="100" w:hanging="630" w:hangingChars="300"/>
        <w:rPr>
          <w:rFonts w:hint="default"/>
        </w:rPr>
      </w:pPr>
      <w:r>
        <w:rPr>
          <w:rFonts w:hint="eastAsia"/>
        </w:rPr>
        <w:t>平成</w:t>
      </w:r>
      <w:r>
        <w:rPr>
          <w:rFonts w:hint="eastAsia"/>
          <w:b w:val="1"/>
          <w:i w:val="1"/>
        </w:rPr>
        <w:t>２８</w:t>
      </w:r>
      <w:r>
        <w:rPr>
          <w:rFonts w:hint="eastAsia"/>
        </w:rPr>
        <w:t>年</w:t>
      </w:r>
      <w:r>
        <w:rPr>
          <w:rFonts w:hint="eastAsia"/>
          <w:b w:val="1"/>
          <w:i w:val="1"/>
        </w:rPr>
        <w:t>　４</w:t>
      </w:r>
      <w:r>
        <w:rPr>
          <w:rFonts w:hint="eastAsia"/>
        </w:rPr>
        <w:t>月</w:t>
      </w:r>
      <w:r>
        <w:rPr>
          <w:rFonts w:hint="eastAsia"/>
          <w:b w:val="1"/>
          <w:i w:val="1"/>
        </w:rPr>
        <w:t>１</w:t>
      </w:r>
      <w:r>
        <w:rPr>
          <w:rFonts w:hint="eastAsia"/>
        </w:rPr>
        <w:t>日</w:t>
      </w:r>
    </w:p>
    <w:p>
      <w:pPr>
        <w:pStyle w:val="0"/>
        <w:spacing w:line="300" w:lineRule="auto"/>
        <w:ind w:left="840" w:hanging="840" w:hangingChars="400"/>
        <w:rPr>
          <w:rFonts w:hint="default"/>
        </w:rPr>
      </w:pPr>
    </w:p>
    <w:p>
      <w:pPr>
        <w:pStyle w:val="0"/>
        <w:spacing w:line="300" w:lineRule="auto"/>
        <w:ind w:left="840" w:hanging="840" w:hangingChars="400"/>
        <w:rPr>
          <w:rFonts w:hint="default"/>
        </w:rPr>
      </w:pPr>
    </w:p>
    <w:p>
      <w:pPr>
        <w:pStyle w:val="0"/>
        <w:spacing w:line="300" w:lineRule="auto"/>
        <w:ind w:left="840" w:leftChars="400" w:firstLine="2730" w:firstLineChars="1300"/>
        <w:rPr>
          <w:rFonts w:hint="default"/>
        </w:rPr>
      </w:pPr>
      <w:r>
        <w:rPr>
          <w:rFonts w:hint="eastAsia"/>
        </w:rPr>
        <w:t>同意者（被保険者）</w:t>
      </w:r>
    </w:p>
    <w:p>
      <w:pPr>
        <w:pStyle w:val="0"/>
        <w:spacing w:line="300" w:lineRule="auto"/>
        <w:ind w:left="840" w:leftChars="400" w:firstLine="2730" w:firstLineChars="1300"/>
        <w:rPr>
          <w:rFonts w:hint="default"/>
          <w:u w:val="single" w:color="auto"/>
        </w:rPr>
      </w:pPr>
      <w:r>
        <w:rPr>
          <w:rFonts w:hint="eastAsia"/>
        </w:rPr>
        <w:t>　</w:t>
      </w:r>
      <w:r>
        <w:rPr>
          <w:rFonts w:hint="eastAsia"/>
          <w:u w:val="single" w:color="auto"/>
        </w:rPr>
        <w:t>住所　</w:t>
      </w:r>
      <w:r>
        <w:rPr>
          <w:rFonts w:hint="eastAsia"/>
          <w:b w:val="1"/>
          <w:i w:val="1"/>
          <w:u w:val="single" w:color="auto"/>
        </w:rPr>
        <w:t>本庄市本庄○―○―○</w:t>
      </w:r>
      <w:r>
        <w:rPr>
          <w:rFonts w:hint="eastAsia"/>
          <w:u w:val="single" w:color="auto"/>
        </w:rPr>
        <w:t>　　　　　　　　　　</w:t>
      </w:r>
    </w:p>
    <w:p>
      <w:pPr>
        <w:pStyle w:val="0"/>
        <w:spacing w:line="300" w:lineRule="auto"/>
        <w:ind w:left="840" w:hanging="840" w:hangingChars="400"/>
        <w:rPr>
          <w:rFonts w:hint="default"/>
        </w:rPr>
      </w:pPr>
      <w:r>
        <w:rPr>
          <w:rFonts w:hint="default"/>
          <w:u w:val="single" w:color="auto"/>
        </w:rPr>
        <w:pict>
          <v:oval id="_x0000_s1026" style="position:absolute;mso-position-horizontal-relative:text;height:32.25pt;z-index:2;mso-position-vertical-relative:text;width:29.25pt;margin-left:398.6pt;margin-top:8.4pt;" filled="t" stroked="t" o:spt="3">
            <v:fill opacity="0f"/>
            <v:textbox style="layout-flow:vertical-ideographic;" inset="2.0637499999999998mm,0.24694444444444438mm,2.0637499999999998mm,0.24694444444444438mm">
              <w:txbxContent>
                <w:p>
                  <w:pPr>
                    <w:pStyle w:val="0"/>
                    <w:rPr>
                      <w:rFonts w:hint="default"/>
                    </w:rPr>
                  </w:pPr>
                  <w:r>
                    <w:rPr>
                      <w:rFonts w:hint="eastAsia"/>
                    </w:rPr>
                    <w:t>本庄</w:t>
                  </w:r>
                </w:p>
              </w:txbxContent>
            </v:textbox>
            <v:imagedata o:title=""/>
            <w10:wrap type="none" anchorx="text" anchory="text"/>
          </v:oval>
        </w:pict>
      </w:r>
    </w:p>
    <w:p>
      <w:pPr>
        <w:pStyle w:val="0"/>
        <w:spacing w:line="300" w:lineRule="auto"/>
        <w:ind w:left="840" w:leftChars="400" w:firstLine="2940" w:firstLineChars="1400"/>
        <w:rPr>
          <w:rFonts w:hint="default"/>
          <w:u w:val="single" w:color="auto"/>
        </w:rPr>
      </w:pPr>
      <w:r>
        <w:rPr>
          <w:rFonts w:hint="eastAsia"/>
          <w:u w:val="single" w:color="auto"/>
        </w:rPr>
        <w:t>氏名　　</w:t>
      </w:r>
      <w:r>
        <w:rPr>
          <w:rFonts w:hint="eastAsia"/>
          <w:b w:val="1"/>
          <w:i w:val="1"/>
          <w:u w:val="single" w:color="auto"/>
        </w:rPr>
        <w:t>本庄　太郎</w:t>
      </w:r>
      <w:r>
        <w:rPr>
          <w:rFonts w:hint="eastAsia"/>
          <w:u w:val="single" w:color="auto"/>
        </w:rPr>
        <w:t>　　　　　　　　　　　　印　</w:t>
      </w:r>
    </w:p>
    <w:p>
      <w:pPr>
        <w:pStyle w:val="0"/>
        <w:spacing w:line="300" w:lineRule="auto"/>
        <w:ind w:left="840" w:hanging="840" w:hangingChars="400"/>
        <w:rPr>
          <w:rFonts w:hint="default"/>
          <w:u w:val="single" w:color="auto"/>
        </w:rPr>
      </w:pPr>
    </w:p>
    <w:p>
      <w:pPr>
        <w:pStyle w:val="0"/>
        <w:spacing w:line="300" w:lineRule="auto"/>
        <w:ind w:left="840" w:hanging="840" w:hangingChars="400"/>
        <w:rPr>
          <w:rFonts w:hint="default"/>
          <w:u w:val="single" w:color="auto"/>
        </w:rPr>
      </w:pPr>
    </w:p>
    <w:p>
      <w:pPr>
        <w:pStyle w:val="0"/>
        <w:spacing w:line="300" w:lineRule="auto"/>
        <w:ind w:left="840" w:hanging="840" w:hangingChars="400"/>
        <w:rPr>
          <w:rFonts w:hint="default"/>
        </w:rPr>
      </w:pPr>
      <w:r>
        <w:rPr>
          <w:rFonts w:hint="eastAsia"/>
        </w:rPr>
        <w:t>本庄市長　　吉　田　　信　解　　　様</w:t>
      </w:r>
    </w:p>
    <w:p>
      <w:pPr>
        <w:pStyle w:val="0"/>
        <w:spacing w:line="300" w:lineRule="auto"/>
        <w:ind w:left="840" w:hanging="840" w:hangingChars="400"/>
        <w:rPr>
          <w:rFonts w:hint="default"/>
        </w:rPr>
      </w:pPr>
      <w:r>
        <w:rPr>
          <w:rFonts w:hint="eastAsia"/>
        </w:rPr>
        <w:t>埼玉県国民健康保険団体連合会</w:t>
      </w:r>
    </w:p>
    <w:p>
      <w:pPr>
        <w:pStyle w:val="0"/>
        <w:spacing w:line="300" w:lineRule="auto"/>
        <w:ind w:left="840" w:hanging="840" w:hangingChars="400"/>
        <w:rPr>
          <w:rFonts w:hint="default"/>
        </w:rPr>
      </w:pPr>
      <w:r>
        <w:rPr>
          <w:rFonts w:hint="eastAsia"/>
        </w:rPr>
        <w:t>理事長　　　</w:t>
      </w:r>
      <w:r>
        <w:rPr>
          <w:rFonts w:hint="eastAsia"/>
          <w:spacing w:val="78"/>
          <w:kern w:val="0"/>
          <w:fitText w:val="1680" w:id="1"/>
        </w:rPr>
        <w:t>○○　○</w:t>
      </w:r>
      <w:r>
        <w:rPr>
          <w:rFonts w:hint="eastAsia"/>
          <w:spacing w:val="3"/>
          <w:kern w:val="0"/>
          <w:fitText w:val="1680" w:id="1"/>
        </w:rPr>
        <w:t>○</w:t>
      </w:r>
      <w:r>
        <w:rPr>
          <w:rFonts w:hint="eastAsia"/>
        </w:rPr>
        <w:t>　　　様</w:t>
      </w:r>
    </w:p>
    <w:sectPr>
      <w:pgSz w:w="11906" w:h="16838"/>
      <w:pgMar w:top="1418" w:right="1701" w:bottom="1418" w:left="1701" w:header="851" w:footer="992" w:gutter="0"/>
      <w:cols w:space="720"/>
      <w:textDirection w:val="lrTb"/>
      <w:docGrid w:type="lines" w:linePitch="286"/>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pPrDefault>
      <w:pPr>
        <w:spacing w:line="720"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pPr>
      <w:jc w:val="right"/>
    </w:pPr>
  </w:style>
  <w:style w:type="character" w:styleId="16" w:customStyle="1">
    <w:name w:val="結語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267</TotalTime>
  <Pages>3</Pages>
  <Words>1</Words>
  <Characters>43</Characters>
  <Application>JUST Note</Application>
  <Lines>115</Lines>
  <Paragraphs>1</Paragraphs>
  <CharactersWithSpaces>44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0992</dc:creator>
  <cp:lastModifiedBy>本庄市</cp:lastModifiedBy>
  <cp:lastPrinted>2013-12-09T05:00:00Z</cp:lastPrinted>
  <dcterms:created xsi:type="dcterms:W3CDTF">2009-12-02T07:18:00Z</dcterms:created>
  <dcterms:modified xsi:type="dcterms:W3CDTF">2016-04-05T05:46:04Z</dcterms:modified>
  <cp:revision>12</cp:revision>
</cp:coreProperties>
</file>