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180" w:afterLines="50" w:afterAutospacing="0"/>
        <w:jc w:val="center"/>
        <w:rPr>
          <w:rFonts w:hint="eastAsia"/>
        </w:rPr>
      </w:pPr>
      <w:r>
        <w:rPr>
          <w:rFonts w:hint="eastAsia"/>
          <w:sz w:val="28"/>
        </w:rPr>
        <w:t>軽自動車税種別割の減免申請事項　異動　申告書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令和</w:t>
      </w:r>
      <w:r>
        <w:rPr>
          <w:rFonts w:hint="eastAsia"/>
          <w:sz w:val="22"/>
        </w:rPr>
        <w:t>　　　年　　　月　　　日</w:t>
      </w:r>
    </w:p>
    <w:p>
      <w:pPr>
        <w:pStyle w:val="0"/>
        <w:snapToGrid w:val="0"/>
        <w:rPr>
          <w:rFonts w:hint="eastAsia"/>
        </w:rPr>
      </w:pPr>
      <w:r>
        <w:rPr>
          <w:rFonts w:hint="eastAsia"/>
        </w:rPr>
        <w:t>（あて先）本庄市長　　　　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516" w:tblpY="30"/>
        <w:tblW w:w="0" w:type="auto"/>
        <w:tblLayout w:type="fixed"/>
        <w:tblLook w:firstRow="1" w:lastRow="0" w:firstColumn="1" w:lastColumn="0" w:noHBand="0" w:noVBand="1" w:val="04A0"/>
      </w:tblPr>
      <w:tblGrid>
        <w:gridCol w:w="1890"/>
        <w:gridCol w:w="1260"/>
        <w:gridCol w:w="4230"/>
      </w:tblGrid>
      <w:tr>
        <w:trPr>
          <w:trHeight w:val="691" w:hRule="atLeast"/>
        </w:trPr>
        <w:tc>
          <w:tcPr>
            <w:tcW w:w="189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納税義務者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2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3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</w:tc>
      </w:tr>
      <w:tr>
        <w:trPr/>
        <w:tc>
          <w:tcPr>
            <w:tcW w:w="189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3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90" w:hRule="atLeast"/>
        </w:trPr>
        <w:tc>
          <w:tcPr>
            <w:tcW w:w="18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車両番号又は</w:t>
            </w:r>
          </w:p>
          <w:p>
            <w:pPr>
              <w:pStyle w:val="0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標識番号</w:t>
            </w:r>
          </w:p>
        </w:tc>
        <w:tc>
          <w:tcPr>
            <w:tcW w:w="54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28" w:hRule="atLeast"/>
        </w:trPr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代理人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95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</w:t>
            </w:r>
          </w:p>
        </w:tc>
      </w:tr>
      <w:tr>
        <w:trPr>
          <w:trHeight w:val="365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snapToGrid w:val="0"/>
        <w:spacing w:line="340" w:lineRule="exact"/>
        <w:ind w:left="0" w:leftChars="0" w:firstLine="240" w:firstLineChars="100"/>
        <w:rPr>
          <w:rFonts w:hint="eastAsia"/>
          <w:b w:val="0"/>
          <w:sz w:val="24"/>
        </w:rPr>
      </w:pPr>
      <w:r>
        <w:rPr>
          <w:rFonts w:hint="eastAsia"/>
          <w:sz w:val="24"/>
        </w:rPr>
        <w:t>軽自動車税種別割の減免申請事項について</w:t>
      </w:r>
      <w:r>
        <w:rPr>
          <w:rFonts w:hint="eastAsia"/>
          <w:b w:val="0"/>
          <w:sz w:val="24"/>
        </w:rPr>
        <w:t>減免事由が　異動　しましたので、</w:t>
      </w:r>
      <w:r>
        <w:rPr>
          <w:rFonts w:hint="eastAsia"/>
          <w:sz w:val="24"/>
        </w:rPr>
        <w:t>以下のとおり申告します。（該当する□にチェックをしてください。）</w:t>
      </w:r>
    </w:p>
    <w:p>
      <w:pPr>
        <w:pStyle w:val="0"/>
        <w:snapToGrid w:val="0"/>
        <w:spacing w:line="340" w:lineRule="exact"/>
        <w:ind w:left="0" w:leftChars="0"/>
        <w:rPr>
          <w:rFonts w:hint="eastAsia"/>
          <w:b w:val="0"/>
          <w:sz w:val="24"/>
        </w:rPr>
      </w:pP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1"/>
          <w:sz w:val="24"/>
          <w:bdr w:val="none" w:color="auto" w:sz="0" w:space="0"/>
        </w:rPr>
        <w:t>１　身体障害者等減免（障害者等の利用による減免）</w:t>
      </w:r>
    </w:p>
    <w:p>
      <w:pPr>
        <w:pStyle w:val="0"/>
        <w:snapToGrid w:val="0"/>
        <w:spacing w:before="0" w:beforeLines="0" w:beforeAutospacing="0" w:after="180" w:afterLines="50" w:afterAutospacing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障害者等が亡くなった</w:t>
      </w:r>
    </w:p>
    <w:p>
      <w:pPr>
        <w:pStyle w:val="0"/>
        <w:snapToGrid w:val="0"/>
        <w:spacing w:before="0" w:beforeLines="0" w:beforeAutospacing="0" w:after="180" w:afterLines="50" w:afterAutospacing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□　</w:t>
      </w:r>
      <w:r>
        <w:rPr>
          <w:rFonts w:hint="eastAsia"/>
          <w:color w:val="auto"/>
          <w:sz w:val="24"/>
        </w:rPr>
        <w:t>納税義務者又は運転者が変更になった</w:t>
      </w:r>
      <w:bookmarkStart w:id="0" w:name="_GoBack"/>
      <w:bookmarkEnd w:id="0"/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</w:t>
      </w:r>
      <w:r>
        <w:rPr>
          <w:rFonts w:hint="eastAsia"/>
          <w:strike w:val="0"/>
          <w:dstrike w:val="0"/>
          <w:sz w:val="24"/>
        </w:rPr>
        <w:t>障害者等の障害等級が減免の適用対象外となった</w:t>
      </w:r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color w:val="FF0000"/>
          <w:sz w:val="24"/>
        </w:rPr>
      </w:pPr>
      <w:r>
        <w:rPr>
          <w:rFonts w:hint="eastAsia"/>
          <w:color w:val="auto"/>
          <w:sz w:val="24"/>
        </w:rPr>
        <w:t>□　障害者等、納税義務者、運転者のいずれかの住所が本庄市内でなくなった</w:t>
      </w:r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障害者等と同一世帯</w:t>
      </w:r>
      <w:r>
        <w:rPr>
          <w:rFonts w:hint="eastAsia"/>
          <w:color w:val="auto"/>
          <w:sz w:val="24"/>
        </w:rPr>
        <w:t>又は同一生計</w:t>
      </w:r>
      <w:r>
        <w:rPr>
          <w:rFonts w:hint="eastAsia"/>
          <w:sz w:val="24"/>
        </w:rPr>
        <w:t>でなくなった</w:t>
      </w:r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□　障害者等のために対象車両を使用しなくなった</w:t>
      </w:r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□　</w:t>
      </w:r>
      <w:r>
        <w:rPr>
          <w:rFonts w:hint="eastAsia"/>
          <w:color w:val="auto"/>
          <w:sz w:val="24"/>
          <w:u w:val="none" w:color="auto"/>
        </w:rPr>
        <w:t>他の軽自動車等又は</w:t>
      </w:r>
      <w:r>
        <w:rPr>
          <w:rFonts w:hint="eastAsia"/>
          <w:color w:val="auto"/>
          <w:sz w:val="24"/>
        </w:rPr>
        <w:t>普通自動車の減免に変更する　</w:t>
      </w:r>
      <w:r>
        <w:rPr>
          <w:rFonts w:hint="eastAsia"/>
          <w:color w:val="auto"/>
          <w:sz w:val="24"/>
          <w:u w:val="single" w:color="auto"/>
        </w:rPr>
        <w:t>新車両</w:t>
      </w:r>
      <w:r>
        <w:rPr>
          <w:rFonts w:hint="eastAsia"/>
          <w:color w:val="auto"/>
          <w:sz w:val="24"/>
          <w:u w:val="single" w:color="auto"/>
        </w:rPr>
        <w:t>(</w:t>
      </w:r>
      <w:r>
        <w:rPr>
          <w:rFonts w:hint="eastAsia"/>
          <w:color w:val="auto"/>
          <w:sz w:val="24"/>
          <w:u w:val="single" w:color="auto"/>
        </w:rPr>
        <w:t>標識</w:t>
      </w:r>
      <w:r>
        <w:rPr>
          <w:rFonts w:hint="eastAsia"/>
          <w:color w:val="auto"/>
          <w:sz w:val="24"/>
          <w:u w:val="single" w:color="auto"/>
        </w:rPr>
        <w:t>)</w:t>
      </w:r>
      <w:r>
        <w:rPr>
          <w:rFonts w:hint="eastAsia"/>
          <w:color w:val="auto"/>
          <w:sz w:val="24"/>
          <w:u w:val="single" w:color="auto"/>
        </w:rPr>
        <w:t>番号：　　　　　　　　　　</w:t>
      </w:r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u w:val="none" w:color="auto"/>
        </w:rPr>
        <w:t>□　対象車両の車両</w:t>
      </w:r>
      <w:r>
        <w:rPr>
          <w:rFonts w:hint="eastAsia"/>
          <w:color w:val="auto"/>
          <w:sz w:val="24"/>
          <w:u w:val="none" w:color="auto"/>
        </w:rPr>
        <w:t>(</w:t>
      </w:r>
      <w:r>
        <w:rPr>
          <w:rFonts w:hint="eastAsia"/>
          <w:color w:val="auto"/>
          <w:sz w:val="24"/>
          <w:u w:val="none" w:color="auto"/>
        </w:rPr>
        <w:t>標識</w:t>
      </w:r>
      <w:r>
        <w:rPr>
          <w:rFonts w:hint="eastAsia"/>
          <w:color w:val="auto"/>
          <w:sz w:val="24"/>
          <w:u w:val="none" w:color="auto"/>
        </w:rPr>
        <w:t>)</w:t>
      </w:r>
      <w:r>
        <w:rPr>
          <w:rFonts w:hint="eastAsia"/>
          <w:color w:val="auto"/>
          <w:sz w:val="24"/>
          <w:u w:val="none" w:color="auto"/>
        </w:rPr>
        <w:t>番号を変更した　</w:t>
      </w:r>
      <w:r>
        <w:rPr>
          <w:rFonts w:hint="eastAsia"/>
          <w:color w:val="auto"/>
          <w:sz w:val="24"/>
          <w:u w:val="single" w:color="auto"/>
        </w:rPr>
        <w:t>新車両</w:t>
      </w:r>
      <w:r>
        <w:rPr>
          <w:rFonts w:hint="eastAsia"/>
          <w:color w:val="auto"/>
          <w:sz w:val="24"/>
          <w:u w:val="single" w:color="auto"/>
        </w:rPr>
        <w:t>(</w:t>
      </w:r>
      <w:r>
        <w:rPr>
          <w:rFonts w:hint="eastAsia"/>
          <w:color w:val="auto"/>
          <w:sz w:val="24"/>
          <w:u w:val="single" w:color="auto"/>
        </w:rPr>
        <w:t>標識</w:t>
      </w:r>
      <w:r>
        <w:rPr>
          <w:rFonts w:hint="eastAsia"/>
          <w:color w:val="auto"/>
          <w:sz w:val="24"/>
          <w:u w:val="single" w:color="auto"/>
        </w:rPr>
        <w:t>)</w:t>
      </w:r>
      <w:r>
        <w:rPr>
          <w:rFonts w:hint="eastAsia"/>
          <w:color w:val="auto"/>
          <w:sz w:val="24"/>
          <w:u w:val="single" w:color="auto"/>
        </w:rPr>
        <w:t>番号：　　　　　　　　　　</w:t>
      </w:r>
    </w:p>
    <w:p>
      <w:pPr>
        <w:pStyle w:val="0"/>
        <w:snapToGrid w:val="0"/>
        <w:spacing w:after="180" w:afterLines="50" w:afterAutospacing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u w:val="none" w:color="auto"/>
        </w:rPr>
        <w:t>□　その他　</w:t>
      </w:r>
      <w:r>
        <w:rPr>
          <w:rFonts w:hint="eastAsia"/>
          <w:sz w:val="24"/>
          <w:u w:val="single" w:color="auto"/>
        </w:rPr>
        <w:t>（　　　　　　　　　　　　　　　　　　　　　　　　　　　　）</w:t>
      </w: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1"/>
          <w:sz w:val="24"/>
          <w:bdr w:val="none" w:color="auto" w:sz="0" w:space="0"/>
        </w:rPr>
        <w:t>２　福祉車両減免（構造減免）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  <w:bdr w:val="none" w:color="auto" w:sz="0" w:space="0"/>
        </w:rPr>
        <w:t>□　減免対象の車両構造ではなくなった。</w:t>
      </w:r>
    </w:p>
    <w:p>
      <w:pPr>
        <w:pStyle w:val="0"/>
        <w:rPr>
          <w:rFonts w:hint="eastAsia"/>
          <w:b w:val="0"/>
          <w:sz w:val="24"/>
        </w:rPr>
      </w:pPr>
      <w:r>
        <w:rPr>
          <w:rFonts w:hint="eastAsia"/>
          <w:b w:val="1"/>
          <w:sz w:val="24"/>
        </w:rPr>
        <w:t>３　公益車両減免</w:t>
      </w:r>
    </w:p>
    <w:p>
      <w:pPr>
        <w:pStyle w:val="0"/>
        <w:ind w:firstLine="240" w:firstLineChars="100"/>
        <w:rPr>
          <w:rFonts w:hint="eastAsia"/>
          <w:b w:val="0"/>
          <w:sz w:val="24"/>
          <w:u w:val="wave" w:color="auto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□　減免の要件を満たす公益団体ではなくなった</w:t>
      </w:r>
    </w:p>
    <w:sectPr>
      <w:pgSz w:w="11906" w:h="16838"/>
      <w:pgMar w:top="567" w:right="1134" w:bottom="567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671</TotalTime>
  <Pages>2</Pages>
  <Words>0</Words>
  <Characters>507</Characters>
  <Application>JUST Note</Application>
  <Lines>193</Lines>
  <Paragraphs>33</Paragraphs>
  <CharactersWithSpaces>671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2020-08-19T07:21:41Z</cp:lastPrinted>
  <dcterms:created xsi:type="dcterms:W3CDTF">2020-08-18T05:42:00Z</dcterms:created>
  <dcterms:modified xsi:type="dcterms:W3CDTF">2022-11-14T06:01:05Z</dcterms:modified>
  <cp:revision>32</cp:revision>
</cp:coreProperties>
</file>