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</w:rPr>
        <w:t>公売保証金納付書兼返還請求書兼口座振替依頼書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sz w:val="20"/>
        </w:rPr>
        <w:t>太枠内は、公売参加申込者がご記入ください。</w:t>
      </w:r>
      <w:r>
        <w:rPr>
          <w:rFonts w:hint="eastAsia"/>
        </w:rPr>
        <w:t>　　　　　　　　　　　　　　　　　　</w:t>
      </w:r>
      <w:r>
        <w:rPr>
          <w:rFonts w:hint="eastAsia"/>
          <w:spacing w:val="52"/>
          <w:kern w:val="0"/>
          <w:fitText w:val="840" w:id="1"/>
        </w:rPr>
        <w:t>本庄</w:t>
      </w:r>
      <w:r>
        <w:rPr>
          <w:rFonts w:hint="eastAsia"/>
          <w:spacing w:val="1"/>
          <w:kern w:val="0"/>
          <w:fitText w:val="840" w:id="1"/>
        </w:rPr>
        <w:t>市</w:t>
      </w:r>
      <w:r>
        <w:rPr>
          <w:rFonts w:hint="eastAsia"/>
        </w:rPr>
        <w:t>　</w:t>
      </w:r>
    </w:p>
    <w:tbl>
      <w:tblPr>
        <w:tblStyle w:val="19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588"/>
        <w:gridCol w:w="2520"/>
        <w:gridCol w:w="1320"/>
        <w:gridCol w:w="3652"/>
      </w:tblGrid>
      <w:tr>
        <w:trPr>
          <w:trHeight w:val="1408" w:hRule="atLeast"/>
        </w:trPr>
        <w:tc>
          <w:tcPr>
            <w:tcW w:w="9322" w:type="dxa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  <w:sz w:val="26"/>
              </w:rPr>
            </w:pPr>
            <w:r>
              <w:rPr>
                <w:rFonts w:hint="eastAsia" w:asciiTheme="majorEastAsia" w:hAnsiTheme="majorEastAsia" w:eastAsiaTheme="majorEastAsia"/>
                <w:spacing w:val="91"/>
                <w:kern w:val="0"/>
                <w:sz w:val="26"/>
                <w:fitText w:val="3360" w:id="2"/>
              </w:rPr>
              <w:t>公売保証金納付</w:t>
            </w:r>
            <w:r>
              <w:rPr>
                <w:rFonts w:hint="eastAsia" w:asciiTheme="majorEastAsia" w:hAnsiTheme="majorEastAsia" w:eastAsiaTheme="majorEastAsia"/>
                <w:spacing w:val="3"/>
                <w:kern w:val="0"/>
                <w:sz w:val="26"/>
                <w:fitText w:val="3360" w:id="2"/>
              </w:rPr>
              <w:t>書</w:t>
            </w:r>
          </w:p>
          <w:p>
            <w:pPr>
              <w:pStyle w:val="0"/>
              <w:ind w:right="420" w:rightChars="200"/>
              <w:jc w:val="right"/>
              <w:rPr>
                <w:rFonts w:hint="default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下記金額を納付します。</w:t>
            </w:r>
          </w:p>
        </w:tc>
      </w:tr>
      <w:tr>
        <w:trPr>
          <w:trHeight w:val="556" w:hRule="atLeast"/>
        </w:trPr>
        <w:tc>
          <w:tcPr>
            <w:tcW w:w="1830" w:type="dxa"/>
            <w:gridSpan w:val="2"/>
            <w:tcBorders>
              <w:top w:val="single" w:color="auto" w:sz="2" w:space="0"/>
              <w:left w:val="single" w:color="000000" w:themeColor="text1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売却区分番号　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6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1242" w:type="dxa"/>
            <w:vMerge w:val="restart"/>
            <w:tcBorders>
              <w:top w:val="single" w:color="auto" w:sz="2" w:space="0"/>
              <w:left w:val="single" w:color="000000" w:themeColor="text1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入札者</w:t>
            </w:r>
          </w:p>
        </w:tc>
        <w:tc>
          <w:tcPr>
            <w:tcW w:w="3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49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51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8" w:type="dxa"/>
            <w:gridSpan w:val="2"/>
            <w:tcBorders>
              <w:top w:val="single" w:color="auto" w:sz="2" w:space="0"/>
              <w:left w:val="single" w:color="auto" w:sz="2" w:space="0"/>
              <w:bottom w:val="dashed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72" w:type="dxa"/>
            <w:gridSpan w:val="2"/>
            <w:tcBorders>
              <w:top w:val="single" w:color="auto" w:sz="2" w:space="0"/>
              <w:left w:val="single" w:color="auto" w:sz="2" w:space="0"/>
              <w:bottom w:val="dashed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99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8" w:type="dxa"/>
            <w:gridSpan w:val="2"/>
            <w:tcBorders>
              <w:top w:val="dashed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4972" w:type="dxa"/>
            <w:gridSpan w:val="2"/>
            <w:tcBorders>
              <w:top w:val="dashed" w:color="auto" w:sz="4" w:space="0"/>
              <w:left w:val="single" w:color="auto" w:sz="2" w:space="0"/>
              <w:bottom w:val="single" w:color="auto" w:sz="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　</w:t>
            </w:r>
          </w:p>
        </w:tc>
        <w:tc>
          <w:tcPr>
            <w:tcW w:w="49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70" w:firstLineChars="700"/>
              <w:rPr>
                <w:rFonts w:hint="default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>
        <w:trPr>
          <w:trHeight w:val="556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ログイン</w:t>
            </w:r>
            <w:r>
              <w:rPr>
                <w:rFonts w:hint="eastAsia"/>
              </w:rPr>
              <w:t>ID</w:t>
            </w:r>
          </w:p>
        </w:tc>
        <w:tc>
          <w:tcPr>
            <w:tcW w:w="49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5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single" w:color="000000" w:themeColor="text1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3108" w:type="dxa"/>
            <w:gridSpan w:val="2"/>
            <w:tcBorders>
              <w:top w:val="single" w:color="auto" w:sz="2" w:space="0"/>
              <w:left w:val="single" w:color="auto" w:sz="2" w:space="0"/>
              <w:bottom w:val="single" w:color="000000" w:themeColor="text1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72" w:type="dxa"/>
            <w:gridSpan w:val="2"/>
            <w:tcBorders>
              <w:top w:val="single" w:color="auto" w:sz="2" w:space="0"/>
              <w:left w:val="single" w:color="auto" w:sz="2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9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53"/>
        <w:gridCol w:w="1565"/>
        <w:gridCol w:w="1800"/>
        <w:gridCol w:w="1260"/>
        <w:gridCol w:w="398"/>
        <w:gridCol w:w="398"/>
        <w:gridCol w:w="104"/>
        <w:gridCol w:w="294"/>
        <w:gridCol w:w="398"/>
        <w:gridCol w:w="398"/>
        <w:gridCol w:w="398"/>
        <w:gridCol w:w="402"/>
      </w:tblGrid>
      <w:tr>
        <w:trPr>
          <w:trHeight w:val="749" w:hRule="atLeast"/>
        </w:trPr>
        <w:tc>
          <w:tcPr>
            <w:tcW w:w="9268" w:type="dxa"/>
            <w:gridSpan w:val="1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6"/>
              </w:rPr>
              <w:t>公売保証金返還請求書兼口座振替依頼書</w:t>
            </w:r>
          </w:p>
        </w:tc>
      </w:tr>
      <w:tr>
        <w:trPr>
          <w:trHeight w:val="1823" w:hRule="atLeast"/>
        </w:trPr>
        <w:tc>
          <w:tcPr>
            <w:tcW w:w="9268" w:type="dxa"/>
            <w:gridSpan w:val="1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</w:t>
            </w:r>
            <w:r>
              <w:rPr>
                <w:rFonts w:hint="eastAsia"/>
                <w:spacing w:val="17"/>
                <w:fitText w:val="945" w:id="3"/>
              </w:rPr>
              <w:t>本庄市</w:t>
            </w:r>
            <w:r>
              <w:rPr>
                <w:rFonts w:hint="eastAsia"/>
                <w:spacing w:val="1"/>
                <w:fitText w:val="945" w:id="3"/>
              </w:rPr>
              <w:t>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返還事由が生じたときは、上記公売保証金を返還してください。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返還する際は、以下の口座に振り込んでください。なお、返還につき、入札終了日より遅れて返還されることについて異議はありません。</w:t>
            </w:r>
          </w:p>
        </w:tc>
      </w:tr>
      <w:tr>
        <w:trPr>
          <w:trHeight w:val="701" w:hRule="atLeast"/>
        </w:trPr>
        <w:tc>
          <w:tcPr>
            <w:tcW w:w="1853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返還請求者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（口座名義）</w:t>
            </w:r>
          </w:p>
        </w:tc>
        <w:tc>
          <w:tcPr>
            <w:tcW w:w="1565" w:type="dxa"/>
            <w:tcBorders>
              <w:top w:val="single" w:color="000000" w:themeColor="text1" w:sz="1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5850" w:type="dxa"/>
            <w:gridSpan w:val="10"/>
            <w:tcBorders>
              <w:top w:val="single" w:color="000000" w:themeColor="text1" w:sz="1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1853" w:type="dxa"/>
            <w:vMerge w:val="continue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5" w:type="dxa"/>
            <w:tcBorders>
              <w:top w:val="single" w:color="000000" w:themeColor="text1" w:sz="2" w:space="0"/>
              <w:left w:val="single" w:color="000000" w:themeColor="text1" w:sz="2" w:space="0"/>
              <w:bottom w:val="dashed" w:color="auto" w:sz="4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50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dashed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1853" w:type="dxa"/>
            <w:vMerge w:val="continue"/>
            <w:tcBorders>
              <w:top w:val="nil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5" w:type="dxa"/>
            <w:tcBorders>
              <w:top w:val="dashed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5850" w:type="dxa"/>
            <w:gridSpan w:val="10"/>
            <w:tcBorders>
              <w:top w:val="dashed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25" w:rightChars="250"/>
              <w:jc w:val="right"/>
              <w:rPr>
                <w:rFonts w:hint="default"/>
              </w:rPr>
            </w:pPr>
          </w:p>
        </w:tc>
      </w:tr>
      <w:tr>
        <w:trPr>
          <w:trHeight w:val="996" w:hRule="atLeast"/>
        </w:trPr>
        <w:tc>
          <w:tcPr>
            <w:tcW w:w="1853" w:type="dxa"/>
            <w:vMerge w:val="restart"/>
            <w:tcBorders>
              <w:top w:val="single" w:color="000000" w:themeColor="text1" w:sz="2" w:space="0"/>
              <w:left w:val="single" w:color="000000" w:themeColor="text1" w:sz="12" w:space="0"/>
              <w:bottom w:val="single" w:color="auto" w:sz="1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金融機</w:t>
            </w:r>
            <w:r>
              <w:rPr>
                <w:rFonts w:hint="eastAsia"/>
                <w:fitText w:val="1050" w:id="4"/>
              </w:rPr>
              <w:t>関</w:t>
            </w:r>
          </w:p>
        </w:tc>
        <w:tc>
          <w:tcPr>
            <w:tcW w:w="3960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信用組合・農協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1890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</w:tr>
      <w:tr>
        <w:trPr>
          <w:trHeight w:val="541" w:hRule="atLeast"/>
        </w:trPr>
        <w:tc>
          <w:tcPr>
            <w:tcW w:w="1853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auto" w:sz="1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000000" w:themeColor="text1" w:sz="2" w:space="0"/>
              <w:bottom w:val="single" w:color="auto" w:sz="1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5"/>
              </w:rPr>
              <w:t>預金種</w:t>
            </w:r>
            <w:r>
              <w:rPr>
                <w:rFonts w:hint="eastAsia"/>
                <w:fitText w:val="1050" w:id="5"/>
              </w:rPr>
              <w:t>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themeColor="text1" w:sz="2" w:space="0"/>
              <w:bottom w:val="single" w:color="auto" w:sz="1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themeColor="text1" w:sz="2" w:space="0"/>
              <w:bottom w:val="single" w:color="auto" w:sz="12" w:space="0"/>
              <w:right w:val="single" w:color="000000" w:themeColor="text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000000" w:themeColor="text1" w:sz="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418" w:bottom="130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2</Pages>
  <Words>75</Words>
  <Characters>432</Characters>
  <Application>JUST Note</Application>
  <Lines>3</Lines>
  <Paragraphs>1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0689</dc:creator>
  <cp:lastModifiedBy>Administrator</cp:lastModifiedBy>
  <cp:lastPrinted>2024-11-26T23:44:41Z</cp:lastPrinted>
  <dcterms:created xsi:type="dcterms:W3CDTF">2009-12-10T07:23:00Z</dcterms:created>
  <dcterms:modified xsi:type="dcterms:W3CDTF">2024-11-26T23:50:51Z</dcterms:modified>
  <cp:revision>22</cp:revision>
</cp:coreProperties>
</file>